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16FD8" w14:textId="17B208C9" w:rsidR="00A2043C" w:rsidRDefault="00A2043C" w:rsidP="00A2043C">
      <w:pPr>
        <w:pBdr>
          <w:bottom w:val="single" w:sz="4" w:space="1" w:color="auto"/>
        </w:pBdr>
        <w:jc w:val="center"/>
        <w:rPr>
          <w:rFonts w:ascii="Times New Roman" w:eastAsia="Calibri" w:hAnsi="Times New Roman" w:cs="Times New Roman"/>
          <w:b/>
        </w:rPr>
      </w:pPr>
      <w:r w:rsidRPr="00592064">
        <w:rPr>
          <w:rFonts w:ascii="Times New Roman" w:eastAsia="Calibri" w:hAnsi="Times New Roman" w:cs="Times New Roman"/>
          <w:b/>
        </w:rPr>
        <w:t>Специализирана комисия за координация и контрол на изпълнението на процедурата за присъждане на Европейския етикет за иновации и добро управление на местно ниво</w:t>
      </w:r>
    </w:p>
    <w:p w14:paraId="239C7CA0" w14:textId="77777777" w:rsidR="00A2043C" w:rsidRDefault="00A2043C" w:rsidP="00A2043C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65C0B8" w14:textId="77777777" w:rsidR="00A2043C" w:rsidRPr="00A2043C" w:rsidRDefault="00A2043C" w:rsidP="00A2043C">
      <w:pPr>
        <w:spacing w:after="12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043C">
        <w:rPr>
          <w:rFonts w:ascii="Times New Roman" w:eastAsia="Calibri" w:hAnsi="Times New Roman" w:cs="Times New Roman"/>
          <w:b/>
          <w:sz w:val="32"/>
          <w:szCs w:val="32"/>
        </w:rPr>
        <w:t>ДОКЛАД</w:t>
      </w:r>
      <w:r w:rsidRPr="00A2043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B9F2E54" w14:textId="77777777" w:rsidR="00A2043C" w:rsidRPr="006F17CD" w:rsidRDefault="00A2043C" w:rsidP="006F17CD">
      <w:pPr>
        <w:spacing w:after="12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043C">
        <w:rPr>
          <w:rFonts w:ascii="Times New Roman" w:eastAsia="Calibri" w:hAnsi="Times New Roman" w:cs="Times New Roman"/>
          <w:b/>
          <w:sz w:val="24"/>
          <w:szCs w:val="24"/>
        </w:rPr>
        <w:t xml:space="preserve">ОТНОСНО ПРОВЕЖДАНЕТО НА </w:t>
      </w:r>
      <w:r w:rsidR="006F17CD" w:rsidRPr="00A2043C">
        <w:rPr>
          <w:rFonts w:ascii="Times New Roman" w:eastAsia="Calibri" w:hAnsi="Times New Roman" w:cs="Times New Roman"/>
          <w:b/>
          <w:sz w:val="24"/>
          <w:szCs w:val="24"/>
        </w:rPr>
        <w:t>ПРОЦЕДУР</w:t>
      </w:r>
      <w:r w:rsidR="006F17CD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6F17CD" w:rsidRPr="00A2043C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="006F17CD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6F17CD" w:rsidRPr="00A2043C">
        <w:rPr>
          <w:rFonts w:ascii="Times New Roman" w:eastAsia="Calibri" w:hAnsi="Times New Roman" w:cs="Times New Roman"/>
          <w:b/>
          <w:sz w:val="24"/>
          <w:szCs w:val="24"/>
        </w:rPr>
        <w:t xml:space="preserve"> ЗА </w:t>
      </w:r>
      <w:r w:rsidR="006F17CD" w:rsidRPr="006F17CD">
        <w:rPr>
          <w:rFonts w:ascii="Times New Roman" w:eastAsia="Calibri" w:hAnsi="Times New Roman" w:cs="Times New Roman"/>
          <w:b/>
          <w:sz w:val="24"/>
          <w:szCs w:val="24"/>
        </w:rPr>
        <w:t>ПРИСЪЖДАНЕ НА ЕВРОПЕЙСКИЯ ЕТИКЕТ ЗА ИНОВАЦИИ И ДОБРО УПРАВЛЕНИЕ НА МЕСТНО НИВО</w:t>
      </w:r>
      <w:r w:rsidR="006F17C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63B37">
        <w:rPr>
          <w:rFonts w:ascii="Times New Roman" w:eastAsia="Calibri" w:hAnsi="Times New Roman" w:cs="Times New Roman"/>
          <w:b/>
          <w:sz w:val="24"/>
          <w:szCs w:val="24"/>
        </w:rPr>
        <w:t xml:space="preserve">ПРЕЗ </w:t>
      </w:r>
      <w:r w:rsidR="004730C8">
        <w:rPr>
          <w:rFonts w:ascii="Times New Roman" w:eastAsia="Calibri" w:hAnsi="Times New Roman" w:cs="Times New Roman"/>
          <w:b/>
          <w:sz w:val="24"/>
          <w:szCs w:val="24"/>
        </w:rPr>
        <w:t>2024-</w:t>
      </w:r>
      <w:r w:rsidR="00C63B37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332CBA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C63B37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14:paraId="54C14466" w14:textId="77777777" w:rsidR="00A2043C" w:rsidRDefault="00A2043C" w:rsidP="00A2043C">
      <w:pPr>
        <w:spacing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69EEE0" w14:textId="77777777" w:rsidR="00791C8D" w:rsidRPr="00791C8D" w:rsidRDefault="00DB7CC1" w:rsidP="00791C8D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СЪДЪРЖАНИЕ</w:t>
      </w:r>
    </w:p>
    <w:p w14:paraId="1BFDB77B" w14:textId="77777777" w:rsidR="00791C8D" w:rsidRPr="00461571" w:rsidRDefault="00791C8D" w:rsidP="00791C8D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1571">
        <w:rPr>
          <w:rFonts w:ascii="Times New Roman" w:eastAsia="Calibri" w:hAnsi="Times New Roman" w:cs="Times New Roman"/>
          <w:b/>
          <w:sz w:val="24"/>
          <w:szCs w:val="24"/>
        </w:rPr>
        <w:t>Въведение</w:t>
      </w:r>
    </w:p>
    <w:p w14:paraId="6F74B4AF" w14:textId="4143AA43" w:rsidR="00791C8D" w:rsidRPr="00461571" w:rsidRDefault="00791C8D" w:rsidP="00791C8D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1571">
        <w:rPr>
          <w:rFonts w:ascii="Times New Roman" w:eastAsia="Calibri" w:hAnsi="Times New Roman" w:cs="Times New Roman"/>
          <w:b/>
          <w:sz w:val="24"/>
          <w:szCs w:val="24"/>
        </w:rPr>
        <w:t xml:space="preserve">Част </w:t>
      </w:r>
      <w:r w:rsidRPr="00461571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461571">
        <w:rPr>
          <w:rFonts w:ascii="Times New Roman" w:eastAsia="Calibri" w:hAnsi="Times New Roman" w:cs="Times New Roman"/>
          <w:b/>
          <w:sz w:val="24"/>
          <w:szCs w:val="24"/>
        </w:rPr>
        <w:t>. Провеждане на процедур</w:t>
      </w:r>
      <w:r w:rsidR="0073463C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461571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="0073463C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461571">
        <w:rPr>
          <w:rFonts w:ascii="Times New Roman" w:eastAsia="Calibri" w:hAnsi="Times New Roman" w:cs="Times New Roman"/>
          <w:b/>
          <w:sz w:val="24"/>
          <w:szCs w:val="24"/>
        </w:rPr>
        <w:t xml:space="preserve"> за подбор и определяне на национални експерти за независима проверка и верификация за присъждане на Европейския етикет</w:t>
      </w:r>
      <w:r w:rsidR="00AA5910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6B4496F5" w14:textId="45E2D2B6" w:rsidR="00791C8D" w:rsidRPr="00461571" w:rsidRDefault="00791C8D" w:rsidP="00791C8D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1571">
        <w:rPr>
          <w:rFonts w:ascii="Times New Roman" w:eastAsia="Calibri" w:hAnsi="Times New Roman" w:cs="Times New Roman"/>
          <w:b/>
          <w:sz w:val="24"/>
          <w:szCs w:val="24"/>
        </w:rPr>
        <w:t>Част II. Извърш</w:t>
      </w:r>
      <w:r w:rsidR="00406F35" w:rsidRPr="00461571">
        <w:rPr>
          <w:rFonts w:ascii="Times New Roman" w:eastAsia="Calibri" w:hAnsi="Times New Roman" w:cs="Times New Roman"/>
          <w:b/>
          <w:sz w:val="24"/>
          <w:szCs w:val="24"/>
        </w:rPr>
        <w:t>ване на</w:t>
      </w:r>
      <w:r w:rsidRPr="00461571">
        <w:rPr>
          <w:rFonts w:ascii="Times New Roman" w:eastAsia="Calibri" w:hAnsi="Times New Roman" w:cs="Times New Roman"/>
          <w:b/>
          <w:sz w:val="24"/>
          <w:szCs w:val="24"/>
        </w:rPr>
        <w:t xml:space="preserve"> проверка и верификация на самооценките на общините кандидати</w:t>
      </w:r>
      <w:r w:rsidR="00AA5910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16018BC" w14:textId="77777777" w:rsidR="00A420DA" w:rsidRPr="00461571" w:rsidRDefault="00A420DA" w:rsidP="00791C8D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1571">
        <w:rPr>
          <w:rFonts w:ascii="Times New Roman" w:eastAsia="Calibri" w:hAnsi="Times New Roman" w:cs="Times New Roman"/>
          <w:b/>
          <w:sz w:val="24"/>
          <w:szCs w:val="24"/>
        </w:rPr>
        <w:t>Заключение</w:t>
      </w:r>
    </w:p>
    <w:p w14:paraId="1EA1B526" w14:textId="77777777" w:rsidR="00461571" w:rsidRPr="00461571" w:rsidRDefault="00461571" w:rsidP="00791C8D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1571">
        <w:rPr>
          <w:rFonts w:ascii="Times New Roman" w:eastAsia="Calibri" w:hAnsi="Times New Roman" w:cs="Times New Roman"/>
          <w:b/>
          <w:sz w:val="24"/>
          <w:szCs w:val="24"/>
        </w:rPr>
        <w:t>Приложения</w:t>
      </w:r>
    </w:p>
    <w:p w14:paraId="3CAF25E8" w14:textId="1A9775E3" w:rsidR="00A420DA" w:rsidRPr="00342C34" w:rsidRDefault="00791C8D" w:rsidP="00791C8D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2C34">
        <w:rPr>
          <w:rFonts w:ascii="Times New Roman" w:eastAsia="Calibri" w:hAnsi="Times New Roman" w:cs="Times New Roman"/>
          <w:i/>
          <w:sz w:val="24"/>
          <w:szCs w:val="24"/>
        </w:rPr>
        <w:t>Приложение</w:t>
      </w:r>
      <w:r w:rsidR="00A420DA" w:rsidRPr="00342C34">
        <w:rPr>
          <w:rFonts w:ascii="Times New Roman" w:eastAsia="Calibri" w:hAnsi="Times New Roman" w:cs="Times New Roman"/>
          <w:i/>
          <w:sz w:val="24"/>
          <w:szCs w:val="24"/>
        </w:rPr>
        <w:t xml:space="preserve"> 1</w:t>
      </w:r>
      <w:r w:rsidRPr="00342C34">
        <w:rPr>
          <w:rFonts w:ascii="Times New Roman" w:eastAsia="Calibri" w:hAnsi="Times New Roman" w:cs="Times New Roman"/>
          <w:i/>
          <w:sz w:val="24"/>
          <w:szCs w:val="24"/>
        </w:rPr>
        <w:t>:</w:t>
      </w:r>
      <w:r w:rsidRPr="00342C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3F12" w:rsidRPr="00342C34">
        <w:rPr>
          <w:rFonts w:ascii="Times New Roman" w:eastAsia="Calibri" w:hAnsi="Times New Roman" w:cs="Times New Roman"/>
          <w:sz w:val="24"/>
          <w:szCs w:val="24"/>
        </w:rPr>
        <w:t xml:space="preserve">Допълнителна информация относно провеждането на етапите от процедурата за присъждане на Европейския етикет </w:t>
      </w:r>
      <w:r w:rsidR="00B73F12" w:rsidRPr="00342C34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B73F12" w:rsidRPr="00342C34">
        <w:rPr>
          <w:rFonts w:ascii="Times New Roman" w:eastAsia="Calibri" w:hAnsi="Times New Roman" w:cs="Times New Roman"/>
          <w:sz w:val="24"/>
          <w:szCs w:val="24"/>
        </w:rPr>
        <w:t>извън етап 4 и 6</w:t>
      </w:r>
      <w:r w:rsidR="00B73F12" w:rsidRPr="00342C34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762BBA">
        <w:rPr>
          <w:rFonts w:ascii="Times New Roman" w:eastAsia="Calibri" w:hAnsi="Times New Roman" w:cs="Times New Roman"/>
          <w:sz w:val="24"/>
          <w:szCs w:val="24"/>
        </w:rPr>
        <w:t>;</w:t>
      </w:r>
      <w:r w:rsidR="00B73F12" w:rsidRPr="00342C3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</w:p>
    <w:p w14:paraId="264E0A7A" w14:textId="2D9D66E4" w:rsidR="00A420DA" w:rsidRPr="00342C34" w:rsidRDefault="00A420DA" w:rsidP="00791C8D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2C34">
        <w:rPr>
          <w:rFonts w:ascii="Times New Roman" w:eastAsia="Calibri" w:hAnsi="Times New Roman" w:cs="Times New Roman"/>
          <w:i/>
          <w:sz w:val="24"/>
          <w:szCs w:val="24"/>
        </w:rPr>
        <w:t>Приложение 2:</w:t>
      </w:r>
      <w:r w:rsidR="00B73F12" w:rsidRPr="00342C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61571" w:rsidRPr="00342C34">
        <w:rPr>
          <w:rFonts w:ascii="Times New Roman" w:eastAsia="Calibri" w:hAnsi="Times New Roman" w:cs="Times New Roman"/>
          <w:sz w:val="24"/>
          <w:szCs w:val="24"/>
        </w:rPr>
        <w:t>Ключови резултати от извършените независими проверки на общините кандидати</w:t>
      </w:r>
      <w:r w:rsidR="0011369A" w:rsidRPr="0011369A">
        <w:t xml:space="preserve"> </w:t>
      </w:r>
      <w:r w:rsidR="0011369A" w:rsidRPr="0011369A">
        <w:rPr>
          <w:rFonts w:ascii="Times New Roman" w:eastAsia="Calibri" w:hAnsi="Times New Roman" w:cs="Times New Roman"/>
          <w:sz w:val="24"/>
          <w:szCs w:val="24"/>
        </w:rPr>
        <w:t>за присъждане на Европейския етикет</w:t>
      </w:r>
      <w:r w:rsidR="00762BB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85BA9FE" w14:textId="0593EEEA" w:rsidR="00791C8D" w:rsidRPr="00762BBA" w:rsidRDefault="00A420DA" w:rsidP="00AA5910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2C34">
        <w:rPr>
          <w:rFonts w:ascii="Times New Roman" w:eastAsia="Calibri" w:hAnsi="Times New Roman" w:cs="Times New Roman"/>
          <w:i/>
          <w:sz w:val="24"/>
          <w:szCs w:val="24"/>
        </w:rPr>
        <w:t>Приложение 3:</w:t>
      </w:r>
      <w:r w:rsidRPr="00342C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1C8D" w:rsidRPr="00342C34">
        <w:rPr>
          <w:rFonts w:ascii="Times New Roman" w:eastAsia="Calibri" w:hAnsi="Times New Roman" w:cs="Times New Roman"/>
          <w:sz w:val="24"/>
          <w:szCs w:val="24"/>
        </w:rPr>
        <w:t>Доклади на независимите експерти относно резултатите от извършената проверка и верификация на самооценката на общините кандидати</w:t>
      </w:r>
      <w:r w:rsidR="00762BB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F9552A3" w14:textId="77777777" w:rsidR="00406F35" w:rsidRPr="00A2043C" w:rsidRDefault="00406F35" w:rsidP="00791C8D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8FF722" w14:textId="77777777" w:rsidR="00406F35" w:rsidRPr="00406F35" w:rsidRDefault="00406F35" w:rsidP="00A2043C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06F35">
        <w:rPr>
          <w:rFonts w:ascii="Times New Roman" w:eastAsia="Calibri" w:hAnsi="Times New Roman" w:cs="Times New Roman"/>
          <w:b/>
          <w:sz w:val="24"/>
          <w:szCs w:val="24"/>
        </w:rPr>
        <w:t>ВЪВЕДЕНИЕ</w:t>
      </w:r>
    </w:p>
    <w:p w14:paraId="44088481" w14:textId="669AA456" w:rsidR="00802D7C" w:rsidRPr="00802D7C" w:rsidRDefault="00802D7C" w:rsidP="00802D7C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D7C">
        <w:rPr>
          <w:rFonts w:ascii="Times New Roman" w:eastAsia="Calibri" w:hAnsi="Times New Roman" w:cs="Times New Roman"/>
          <w:bCs/>
          <w:sz w:val="24"/>
          <w:szCs w:val="24"/>
        </w:rPr>
        <w:t>Европейските принципи за добро демократично управление на местно ниво се считат за надежден инструмент</w:t>
      </w:r>
      <w:r w:rsidR="00F57718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E722F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02D7C">
        <w:rPr>
          <w:rFonts w:ascii="Times New Roman" w:eastAsia="Calibri" w:hAnsi="Times New Roman" w:cs="Times New Roman"/>
          <w:bCs/>
          <w:sz w:val="24"/>
          <w:szCs w:val="24"/>
        </w:rPr>
        <w:t>обща референтна рамка за ефективно и ефикасно управление</w:t>
      </w:r>
      <w:r w:rsidR="001172A8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802D7C">
        <w:rPr>
          <w:rFonts w:ascii="Times New Roman" w:eastAsia="Calibri" w:hAnsi="Times New Roman" w:cs="Times New Roman"/>
          <w:bCs/>
          <w:sz w:val="24"/>
          <w:szCs w:val="24"/>
        </w:rPr>
        <w:t xml:space="preserve"> и изпълнение на местни политики и мерки в полза на гражданите, различните социални групи и бизнеса. В България е възприет и се прилага утвърден стандарт за качество на управлението в общините в съответствие с принципите за добро демократично управление на европейско ниво. Този стандарт за качество се базира изцяло на критериите и индикаторите, използвани в рамките на Съвета на Европа</w:t>
      </w:r>
      <w:r w:rsidR="000713A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713AF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(</w:t>
      </w:r>
      <w:r w:rsidR="00C30BA9">
        <w:rPr>
          <w:rFonts w:ascii="Times New Roman" w:eastAsia="Calibri" w:hAnsi="Times New Roman" w:cs="Times New Roman"/>
          <w:bCs/>
          <w:sz w:val="24"/>
          <w:szCs w:val="24"/>
        </w:rPr>
        <w:t>СE</w:t>
      </w:r>
      <w:r w:rsidR="000713AF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)</w:t>
      </w:r>
      <w:r w:rsidR="0048588D">
        <w:rPr>
          <w:rFonts w:ascii="Times New Roman" w:eastAsia="Calibri" w:hAnsi="Times New Roman" w:cs="Times New Roman"/>
          <w:bCs/>
          <w:sz w:val="24"/>
          <w:szCs w:val="24"/>
        </w:rPr>
        <w:t>, адаптирани за българските условия</w:t>
      </w:r>
      <w:r w:rsidRPr="00802D7C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15D028B3" w14:textId="0018B4D6" w:rsidR="00802D7C" w:rsidRPr="00E36BB9" w:rsidRDefault="00802D7C" w:rsidP="00580D65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D7C">
        <w:rPr>
          <w:rFonts w:ascii="Times New Roman" w:eastAsia="Calibri" w:hAnsi="Times New Roman" w:cs="Times New Roman"/>
          <w:bCs/>
          <w:sz w:val="24"/>
          <w:szCs w:val="24"/>
        </w:rPr>
        <w:t>Степента на развитие на местната демокрация и местното самоуправление може да бъде измерена и оценена чрез прилагане на определен Еталон (</w:t>
      </w:r>
      <w:proofErr w:type="spellStart"/>
      <w:r w:rsidR="001172A8">
        <w:rPr>
          <w:rFonts w:ascii="Times New Roman" w:eastAsia="Calibri" w:hAnsi="Times New Roman" w:cs="Times New Roman"/>
          <w:bCs/>
          <w:sz w:val="24"/>
          <w:szCs w:val="24"/>
        </w:rPr>
        <w:t>бе</w:t>
      </w:r>
      <w:r w:rsidR="0048588D">
        <w:rPr>
          <w:rFonts w:ascii="Times New Roman" w:eastAsia="Calibri" w:hAnsi="Times New Roman" w:cs="Times New Roman"/>
          <w:bCs/>
          <w:sz w:val="24"/>
          <w:szCs w:val="24"/>
        </w:rPr>
        <w:t>нчмарк</w:t>
      </w:r>
      <w:proofErr w:type="spellEnd"/>
      <w:r w:rsidRPr="00802D7C">
        <w:rPr>
          <w:rFonts w:ascii="Times New Roman" w:eastAsia="Calibri" w:hAnsi="Times New Roman" w:cs="Times New Roman"/>
          <w:bCs/>
          <w:sz w:val="24"/>
          <w:szCs w:val="24"/>
        </w:rPr>
        <w:t xml:space="preserve">), съдържащ 12 принципа за </w:t>
      </w:r>
      <w:r w:rsidRPr="00802D7C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добро демократично управление, които се изпълняват посредством </w:t>
      </w:r>
      <w:r w:rsidRPr="00E36BB9">
        <w:rPr>
          <w:rFonts w:ascii="Times New Roman" w:eastAsia="Calibri" w:hAnsi="Times New Roman" w:cs="Times New Roman"/>
          <w:bCs/>
          <w:sz w:val="24"/>
          <w:szCs w:val="24"/>
        </w:rPr>
        <w:t xml:space="preserve">систематизирани дейности и индикатори. </w:t>
      </w:r>
      <w:r w:rsidR="00C36511">
        <w:rPr>
          <w:rFonts w:ascii="Times New Roman" w:eastAsia="Calibri" w:hAnsi="Times New Roman" w:cs="Times New Roman"/>
          <w:bCs/>
          <w:sz w:val="24"/>
          <w:szCs w:val="24"/>
        </w:rPr>
        <w:t>Еталон</w:t>
      </w:r>
      <w:r w:rsidR="0048588D">
        <w:rPr>
          <w:rFonts w:ascii="Times New Roman" w:eastAsia="Calibri" w:hAnsi="Times New Roman" w:cs="Times New Roman"/>
          <w:bCs/>
          <w:sz w:val="24"/>
          <w:szCs w:val="24"/>
        </w:rPr>
        <w:t>ът</w:t>
      </w:r>
      <w:r w:rsidR="00C36511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proofErr w:type="spellStart"/>
      <w:r w:rsidR="00F820F2">
        <w:rPr>
          <w:rFonts w:ascii="Times New Roman" w:eastAsia="Calibri" w:hAnsi="Times New Roman" w:cs="Times New Roman"/>
          <w:bCs/>
          <w:sz w:val="24"/>
          <w:szCs w:val="24"/>
        </w:rPr>
        <w:t>бе</w:t>
      </w:r>
      <w:r w:rsidR="0048588D">
        <w:rPr>
          <w:rFonts w:ascii="Times New Roman" w:eastAsia="Calibri" w:hAnsi="Times New Roman" w:cs="Times New Roman"/>
          <w:bCs/>
          <w:sz w:val="24"/>
          <w:szCs w:val="24"/>
        </w:rPr>
        <w:t>нчмарк</w:t>
      </w:r>
      <w:proofErr w:type="spellEnd"/>
      <w:r w:rsidR="00C36511">
        <w:rPr>
          <w:rFonts w:ascii="Times New Roman" w:eastAsia="Calibri" w:hAnsi="Times New Roman" w:cs="Times New Roman"/>
          <w:bCs/>
          <w:sz w:val="24"/>
          <w:szCs w:val="24"/>
        </w:rPr>
        <w:t>) е инструмент за самооценка на общините, разработен от СЕ, чрез който се установява степента на развитие</w:t>
      </w:r>
      <w:r w:rsidR="00C36511" w:rsidRPr="00C36511">
        <w:t xml:space="preserve"> </w:t>
      </w:r>
      <w:r w:rsidR="00C36511" w:rsidRPr="00C36511">
        <w:rPr>
          <w:rFonts w:ascii="Times New Roman" w:eastAsia="Calibri" w:hAnsi="Times New Roman" w:cs="Times New Roman"/>
          <w:bCs/>
          <w:sz w:val="24"/>
          <w:szCs w:val="24"/>
        </w:rPr>
        <w:t>на местната демокрация и местното самоуправление</w:t>
      </w:r>
      <w:r w:rsidR="00C36511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DB61AB7" w14:textId="63EE2A9D" w:rsidR="0007518F" w:rsidRPr="00E36BB9" w:rsidRDefault="00802D7C" w:rsidP="00C36511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36BB9">
        <w:rPr>
          <w:rFonts w:ascii="Times New Roman" w:eastAsia="Calibri" w:hAnsi="Times New Roman" w:cs="Times New Roman"/>
          <w:bCs/>
          <w:sz w:val="24"/>
          <w:szCs w:val="24"/>
        </w:rPr>
        <w:t>През 202</w:t>
      </w:r>
      <w:r w:rsidR="00CA1D87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E36BB9">
        <w:rPr>
          <w:rFonts w:ascii="Times New Roman" w:eastAsia="Calibri" w:hAnsi="Times New Roman" w:cs="Times New Roman"/>
          <w:bCs/>
          <w:sz w:val="24"/>
          <w:szCs w:val="24"/>
        </w:rPr>
        <w:t xml:space="preserve"> г. Министерството на регионалното развитие и благоустройството (МРРБ) съвместно с Националното сдружение на общините в Република България </w:t>
      </w:r>
      <w:r w:rsidR="000713AF" w:rsidRPr="00E36BB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(</w:t>
      </w:r>
      <w:r w:rsidR="000713AF" w:rsidRPr="00E36BB9">
        <w:rPr>
          <w:rFonts w:ascii="Times New Roman" w:eastAsia="Calibri" w:hAnsi="Times New Roman" w:cs="Times New Roman"/>
          <w:bCs/>
          <w:sz w:val="24"/>
          <w:szCs w:val="24"/>
        </w:rPr>
        <w:t>НСОРБ</w:t>
      </w:r>
      <w:r w:rsidR="000713AF" w:rsidRPr="00E36BB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) </w:t>
      </w:r>
      <w:r w:rsidR="00CA1D87">
        <w:rPr>
          <w:rFonts w:ascii="Times New Roman" w:eastAsia="Calibri" w:hAnsi="Times New Roman" w:cs="Times New Roman"/>
          <w:bCs/>
          <w:sz w:val="24"/>
          <w:szCs w:val="24"/>
        </w:rPr>
        <w:t xml:space="preserve">стартира </w:t>
      </w:r>
      <w:r w:rsidR="004730C8">
        <w:rPr>
          <w:rFonts w:ascii="Times New Roman" w:eastAsia="Calibri" w:hAnsi="Times New Roman" w:cs="Times New Roman"/>
          <w:bCs/>
          <w:sz w:val="24"/>
          <w:szCs w:val="24"/>
        </w:rPr>
        <w:t>С</w:t>
      </w:r>
      <w:r w:rsidR="00CA1D87">
        <w:rPr>
          <w:rFonts w:ascii="Times New Roman" w:eastAsia="Calibri" w:hAnsi="Times New Roman" w:cs="Times New Roman"/>
          <w:bCs/>
          <w:sz w:val="24"/>
          <w:szCs w:val="24"/>
        </w:rPr>
        <w:t xml:space="preserve">едмата </w:t>
      </w:r>
      <w:r w:rsidR="000713AF" w:rsidRPr="00E36BB9">
        <w:rPr>
          <w:rFonts w:ascii="Times New Roman" w:eastAsia="Calibri" w:hAnsi="Times New Roman" w:cs="Times New Roman"/>
          <w:bCs/>
          <w:sz w:val="24"/>
          <w:szCs w:val="24"/>
        </w:rPr>
        <w:t>процедура за присъждане на</w:t>
      </w:r>
      <w:r w:rsidR="005A490B">
        <w:rPr>
          <w:rFonts w:ascii="Times New Roman" w:eastAsia="Calibri" w:hAnsi="Times New Roman" w:cs="Times New Roman"/>
          <w:bCs/>
          <w:sz w:val="24"/>
          <w:szCs w:val="24"/>
        </w:rPr>
        <w:t xml:space="preserve"> Европейския</w:t>
      </w:r>
      <w:r w:rsidRPr="00E36BB9">
        <w:rPr>
          <w:rFonts w:ascii="Times New Roman" w:eastAsia="Calibri" w:hAnsi="Times New Roman" w:cs="Times New Roman"/>
          <w:bCs/>
          <w:sz w:val="24"/>
          <w:szCs w:val="24"/>
        </w:rPr>
        <w:t xml:space="preserve"> етикет за иновации и добро управление</w:t>
      </w:r>
      <w:r w:rsidR="00ED0477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 w:rsidR="00ED0477">
        <w:rPr>
          <w:rFonts w:ascii="Times New Roman" w:eastAsia="Calibri" w:hAnsi="Times New Roman" w:cs="Times New Roman"/>
          <w:bCs/>
          <w:sz w:val="24"/>
          <w:szCs w:val="24"/>
        </w:rPr>
        <w:t>на местно ниво</w:t>
      </w:r>
      <w:r w:rsidRPr="00E36BB9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="00BC2E2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36BB9">
        <w:rPr>
          <w:rFonts w:ascii="Times New Roman" w:eastAsia="Calibri" w:hAnsi="Times New Roman" w:cs="Times New Roman"/>
          <w:bCs/>
          <w:sz w:val="24"/>
          <w:szCs w:val="24"/>
        </w:rPr>
        <w:t xml:space="preserve">„Европейски етикет“) на български общини, отговарящи на стандарта за качество на управлението в съответствие с 12-те принципа за добро демократично управление на местно ниво на </w:t>
      </w:r>
      <w:r w:rsidR="000713AF" w:rsidRPr="00E36BB9">
        <w:rPr>
          <w:rFonts w:ascii="Times New Roman" w:eastAsia="Calibri" w:hAnsi="Times New Roman" w:cs="Times New Roman"/>
          <w:bCs/>
          <w:sz w:val="24"/>
          <w:szCs w:val="24"/>
        </w:rPr>
        <w:t>СЕ</w:t>
      </w:r>
      <w:r w:rsidR="002F3D4B">
        <w:rPr>
          <w:rStyle w:val="FootnoteReference"/>
          <w:rFonts w:ascii="Times New Roman" w:eastAsia="Calibri" w:hAnsi="Times New Roman" w:cs="Times New Roman"/>
          <w:bCs/>
          <w:sz w:val="24"/>
          <w:szCs w:val="24"/>
        </w:rPr>
        <w:footnoteReference w:id="1"/>
      </w:r>
      <w:r w:rsidRPr="00E36BB9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7E2BC774" w14:textId="2CD420AE" w:rsidR="00802D7C" w:rsidRPr="00E36BB9" w:rsidRDefault="00802D7C" w:rsidP="00802D7C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36BB9">
        <w:rPr>
          <w:rFonts w:ascii="Times New Roman" w:eastAsia="Calibri" w:hAnsi="Times New Roman" w:cs="Times New Roman"/>
          <w:bCs/>
          <w:sz w:val="24"/>
          <w:szCs w:val="24"/>
        </w:rPr>
        <w:t xml:space="preserve">Прилагането на Еталона за степента на развитие на местната демокрация и местното самоуправление в общините се осъществява чрез извършване на независима проверка на доказателствени материали и верификация на самооценките на общините по отношение изпълнението на 12-те принципа. Стандартът за качество на управлението съответства на постигнат общ резултат „добро“ или „много добро“ ниво на прилагане на 12-те принципа в съответствие с Еталона. </w:t>
      </w:r>
    </w:p>
    <w:p w14:paraId="708F9969" w14:textId="725B216C" w:rsidR="00F5169B" w:rsidRPr="00E36BB9" w:rsidRDefault="00D0560D" w:rsidP="00F6566D">
      <w:pPr>
        <w:tabs>
          <w:tab w:val="center" w:pos="4536"/>
          <w:tab w:val="right" w:pos="9072"/>
        </w:tabs>
        <w:spacing w:before="120" w:after="12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основание </w:t>
      </w:r>
      <w:r w:rsidR="00F26976" w:rsidRPr="003B2D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чл. 1</w:t>
      </w:r>
      <w:r w:rsidR="003B2DC3" w:rsidRPr="00E722F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</w:t>
      </w:r>
      <w:r w:rsidR="00F26976"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</w:t>
      </w:r>
      <w:r w:rsidR="00F6566D"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Правила за устройството, организацията на работа и дейността на Националната платформа на партньорите за добро демократично управление на местно ниво</w:t>
      </w:r>
      <w:r w:rsidR="00BC2E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C2E23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(</w:t>
      </w:r>
      <w:r w:rsidR="00BC2E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„Национална платформа“</w:t>
      </w:r>
      <w:r w:rsidR="00BC2E23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)</w:t>
      </w:r>
      <w:r w:rsidR="00F26976" w:rsidRPr="00F26976">
        <w:rPr>
          <w:rStyle w:val="FootnoteReference"/>
          <w:rFonts w:ascii="Times New Roman" w:eastAsia="Times New Roman" w:hAnsi="Times New Roman" w:cs="Times New Roman"/>
          <w:bCs/>
          <w:sz w:val="24"/>
          <w:szCs w:val="24"/>
          <w:lang w:eastAsia="bg-BG"/>
        </w:rPr>
        <w:footnoteReference w:id="2"/>
      </w:r>
      <w:r w:rsidR="00F6566D"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D01B5" w:rsidRPr="009B6B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във връзка с решение на Националната платформа от Протокол №</w:t>
      </w:r>
      <w:r w:rsidR="007D01B5" w:rsidRPr="009B6BC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 w:rsidR="007D01B5" w:rsidRPr="009B6B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 от 23.03.2020 г.</w:t>
      </w:r>
      <w:r w:rsidR="00F26976" w:rsidRPr="009B6B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26976"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</w:t>
      </w:r>
      <w:r w:rsidR="007D01B5"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F6566D"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чл. 19</w:t>
      </w:r>
      <w:r w:rsidR="00F6566D"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Правила и процедури за присъждане на Европейски етикет за иновации и добро управление на местно ниво в Република България (</w:t>
      </w:r>
      <w:r w:rsidR="00F26976"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1E58C0"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Правила</w:t>
      </w:r>
      <w:r w:rsidR="00F26976"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1E58C0" w:rsidRPr="00F2697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)</w:t>
      </w:r>
      <w:r w:rsidR="00F26976" w:rsidRPr="00F26976">
        <w:rPr>
          <w:rStyle w:val="FootnoteReference"/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footnoteReference w:id="3"/>
      </w:r>
      <w:r w:rsidR="00F22999"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76068" w:rsidRPr="00F26976">
        <w:rPr>
          <w:rFonts w:ascii="Calibri" w:eastAsia="Calibri" w:hAnsi="Calibri" w:cs="Times New Roman"/>
        </w:rPr>
        <w:t xml:space="preserve"> </w:t>
      </w:r>
      <w:r w:rsidR="00F26976" w:rsidRPr="00F269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създадена </w:t>
      </w:r>
      <w:r w:rsidRPr="00F26976">
        <w:rPr>
          <w:rFonts w:ascii="Times New Roman" w:eastAsia="Calibri" w:hAnsi="Times New Roman" w:cs="Times New Roman"/>
          <w:i/>
          <w:sz w:val="24"/>
          <w:szCs w:val="24"/>
        </w:rPr>
        <w:t>Специализирана комисия за координация и контрол на изпълнението на процедурата за присъждане на Европейския етикет за иновации и добро управление на местно ниво</w:t>
      </w:r>
      <w:r w:rsidRPr="00F269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26976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F26976">
        <w:rPr>
          <w:rFonts w:ascii="Times New Roman" w:eastAsia="Calibri" w:hAnsi="Times New Roman" w:cs="Times New Roman"/>
          <w:sz w:val="24"/>
          <w:szCs w:val="24"/>
        </w:rPr>
        <w:t>С</w:t>
      </w:r>
      <w:r w:rsidR="00FA3FAE">
        <w:rPr>
          <w:rFonts w:ascii="Times New Roman" w:eastAsia="Calibri" w:hAnsi="Times New Roman" w:cs="Times New Roman"/>
          <w:sz w:val="24"/>
          <w:szCs w:val="24"/>
        </w:rPr>
        <w:t>К</w:t>
      </w:r>
      <w:r w:rsidRPr="00F26976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F26976">
        <w:rPr>
          <w:rFonts w:ascii="Times New Roman" w:eastAsia="Calibri" w:hAnsi="Times New Roman" w:cs="Times New Roman"/>
          <w:sz w:val="24"/>
          <w:szCs w:val="24"/>
        </w:rPr>
        <w:t>.</w:t>
      </w:r>
      <w:r w:rsidR="00150267" w:rsidRPr="00E36BB9">
        <w:t xml:space="preserve"> </w:t>
      </w:r>
    </w:p>
    <w:p w14:paraId="4FFD3D1E" w14:textId="2786BA8D" w:rsidR="00D0560D" w:rsidRPr="00E722F1" w:rsidRDefault="00F5169B" w:rsidP="001E58C0">
      <w:pPr>
        <w:tabs>
          <w:tab w:val="center" w:pos="4536"/>
          <w:tab w:val="right" w:pos="9072"/>
        </w:tabs>
        <w:spacing w:before="120" w:after="12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36BB9">
        <w:rPr>
          <w:rFonts w:ascii="Times New Roman" w:hAnsi="Times New Roman" w:cs="Times New Roman"/>
          <w:sz w:val="24"/>
          <w:szCs w:val="24"/>
        </w:rPr>
        <w:t>В</w:t>
      </w:r>
      <w:r w:rsidR="00150267" w:rsidRPr="00E36BB9">
        <w:rPr>
          <w:rFonts w:ascii="Times New Roman" w:hAnsi="Times New Roman" w:cs="Times New Roman"/>
          <w:sz w:val="24"/>
          <w:szCs w:val="24"/>
        </w:rPr>
        <w:t xml:space="preserve"> </w:t>
      </w:r>
      <w:r w:rsidR="00150267" w:rsidRPr="00E36BB9">
        <w:rPr>
          <w:rFonts w:ascii="Times New Roman" w:eastAsia="Calibri" w:hAnsi="Times New Roman" w:cs="Times New Roman"/>
          <w:sz w:val="24"/>
          <w:szCs w:val="24"/>
        </w:rPr>
        <w:t>състава на С</w:t>
      </w:r>
      <w:r w:rsidR="00713E7F">
        <w:rPr>
          <w:rFonts w:ascii="Times New Roman" w:eastAsia="Calibri" w:hAnsi="Times New Roman" w:cs="Times New Roman"/>
          <w:sz w:val="24"/>
          <w:szCs w:val="24"/>
        </w:rPr>
        <w:t>К</w:t>
      </w:r>
      <w:r w:rsidR="00713E7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150267" w:rsidRPr="00E36BB9">
        <w:rPr>
          <w:rFonts w:ascii="Times New Roman" w:eastAsia="Calibri" w:hAnsi="Times New Roman" w:cs="Times New Roman"/>
          <w:sz w:val="24"/>
          <w:szCs w:val="24"/>
        </w:rPr>
        <w:t>са включени</w:t>
      </w:r>
      <w:r w:rsidRPr="00E36BB9">
        <w:rPr>
          <w:rFonts w:ascii="Times New Roman" w:eastAsia="Calibri" w:hAnsi="Times New Roman" w:cs="Times New Roman"/>
          <w:sz w:val="24"/>
          <w:szCs w:val="24"/>
        </w:rPr>
        <w:t>: т</w:t>
      </w:r>
      <w:r w:rsidR="00150267" w:rsidRPr="00E36BB9">
        <w:rPr>
          <w:rFonts w:ascii="Times New Roman" w:eastAsia="Calibri" w:hAnsi="Times New Roman" w:cs="Times New Roman"/>
          <w:sz w:val="24"/>
          <w:szCs w:val="24"/>
        </w:rPr>
        <w:t>рима представители на Секретари</w:t>
      </w:r>
      <w:r w:rsidRPr="00E36BB9">
        <w:rPr>
          <w:rFonts w:ascii="Times New Roman" w:eastAsia="Calibri" w:hAnsi="Times New Roman" w:cs="Times New Roman"/>
          <w:sz w:val="24"/>
          <w:szCs w:val="24"/>
        </w:rPr>
        <w:t>ата на Националната платформа; т</w:t>
      </w:r>
      <w:r w:rsidR="00150267" w:rsidRPr="00E36BB9">
        <w:rPr>
          <w:rFonts w:ascii="Times New Roman" w:eastAsia="Calibri" w:hAnsi="Times New Roman" w:cs="Times New Roman"/>
          <w:sz w:val="24"/>
          <w:szCs w:val="24"/>
        </w:rPr>
        <w:t xml:space="preserve">рима представители на </w:t>
      </w:r>
      <w:r w:rsidR="001E58C0" w:rsidRPr="00E36BB9">
        <w:rPr>
          <w:rFonts w:ascii="Times New Roman" w:eastAsia="Calibri" w:hAnsi="Times New Roman" w:cs="Times New Roman"/>
          <w:sz w:val="24"/>
          <w:szCs w:val="24"/>
        </w:rPr>
        <w:t>НСОРБ</w:t>
      </w:r>
      <w:r w:rsidR="00150267" w:rsidRPr="00E36BB9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E36BB9">
        <w:rPr>
          <w:rFonts w:ascii="Times New Roman" w:eastAsia="Calibri" w:hAnsi="Times New Roman" w:cs="Times New Roman"/>
          <w:sz w:val="24"/>
          <w:szCs w:val="24"/>
        </w:rPr>
        <w:t>п</w:t>
      </w:r>
      <w:r w:rsidR="00016DD4" w:rsidRPr="00E36BB9">
        <w:rPr>
          <w:rFonts w:ascii="Times New Roman" w:eastAsia="Calibri" w:hAnsi="Times New Roman" w:cs="Times New Roman"/>
          <w:sz w:val="24"/>
          <w:szCs w:val="24"/>
        </w:rPr>
        <w:t>редставител на</w:t>
      </w:r>
      <w:r w:rsidR="00150267" w:rsidRPr="00E36BB9">
        <w:rPr>
          <w:rFonts w:ascii="Times New Roman" w:eastAsia="Calibri" w:hAnsi="Times New Roman" w:cs="Times New Roman"/>
          <w:sz w:val="24"/>
          <w:szCs w:val="24"/>
        </w:rPr>
        <w:t xml:space="preserve"> Министерс</w:t>
      </w:r>
      <w:r w:rsidRPr="00E36BB9">
        <w:rPr>
          <w:rFonts w:ascii="Times New Roman" w:eastAsia="Calibri" w:hAnsi="Times New Roman" w:cs="Times New Roman"/>
          <w:sz w:val="24"/>
          <w:szCs w:val="24"/>
        </w:rPr>
        <w:t>тво на образованието и науката; п</w:t>
      </w:r>
      <w:r w:rsidR="00B95B98">
        <w:rPr>
          <w:rFonts w:ascii="Times New Roman" w:eastAsia="Calibri" w:hAnsi="Times New Roman" w:cs="Times New Roman"/>
          <w:sz w:val="24"/>
          <w:szCs w:val="24"/>
        </w:rPr>
        <w:t xml:space="preserve">редставител на </w:t>
      </w:r>
      <w:r w:rsidR="00150267" w:rsidRPr="00E36BB9">
        <w:rPr>
          <w:rFonts w:ascii="Times New Roman" w:eastAsia="Calibri" w:hAnsi="Times New Roman" w:cs="Times New Roman"/>
          <w:sz w:val="24"/>
          <w:szCs w:val="24"/>
        </w:rPr>
        <w:t>Бъ</w:t>
      </w:r>
      <w:r w:rsidRPr="00E36BB9">
        <w:rPr>
          <w:rFonts w:ascii="Times New Roman" w:eastAsia="Calibri" w:hAnsi="Times New Roman" w:cs="Times New Roman"/>
          <w:sz w:val="24"/>
          <w:szCs w:val="24"/>
        </w:rPr>
        <w:t>лгарската национална телевизия; п</w:t>
      </w:r>
      <w:r w:rsidR="00150267" w:rsidRPr="00E36BB9">
        <w:rPr>
          <w:rFonts w:ascii="Times New Roman" w:eastAsia="Calibri" w:hAnsi="Times New Roman" w:cs="Times New Roman"/>
          <w:sz w:val="24"/>
          <w:szCs w:val="24"/>
        </w:rPr>
        <w:t>редставител на Форум „Гражданско участие".</w:t>
      </w:r>
      <w:r w:rsidR="001E58C0" w:rsidRPr="007C5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0267" w:rsidRPr="007C5C07">
        <w:rPr>
          <w:rFonts w:ascii="Times New Roman" w:eastAsia="Calibri" w:hAnsi="Times New Roman" w:cs="Times New Roman"/>
          <w:sz w:val="24"/>
          <w:szCs w:val="24"/>
        </w:rPr>
        <w:t>Поименният състав на С</w:t>
      </w:r>
      <w:r w:rsidR="00713E7F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150267" w:rsidRPr="007C5C07">
        <w:rPr>
          <w:rFonts w:ascii="Times New Roman" w:eastAsia="Calibri" w:hAnsi="Times New Roman" w:cs="Times New Roman"/>
          <w:sz w:val="24"/>
          <w:szCs w:val="24"/>
        </w:rPr>
        <w:t xml:space="preserve">е утвърден </w:t>
      </w:r>
      <w:r w:rsidRPr="007C5C07">
        <w:rPr>
          <w:rFonts w:ascii="Times New Roman" w:eastAsia="Calibri" w:hAnsi="Times New Roman" w:cs="Times New Roman"/>
          <w:sz w:val="24"/>
          <w:szCs w:val="24"/>
        </w:rPr>
        <w:t>със Заповед № РД-02-14-288/</w:t>
      </w:r>
      <w:r w:rsidR="00983B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5C07">
        <w:rPr>
          <w:rFonts w:ascii="Times New Roman" w:eastAsia="Calibri" w:hAnsi="Times New Roman" w:cs="Times New Roman"/>
          <w:sz w:val="24"/>
          <w:szCs w:val="24"/>
        </w:rPr>
        <w:t>02.04.2020 г. на</w:t>
      </w:r>
      <w:r w:rsidR="00150267" w:rsidRPr="007C5C07">
        <w:rPr>
          <w:rFonts w:ascii="Times New Roman" w:eastAsia="Calibri" w:hAnsi="Times New Roman" w:cs="Times New Roman"/>
          <w:sz w:val="24"/>
          <w:szCs w:val="24"/>
        </w:rPr>
        <w:t xml:space="preserve"> министъра на регионалното развитие и благоустройството </w:t>
      </w:r>
      <w:r w:rsidRPr="007C5C07">
        <w:rPr>
          <w:rFonts w:ascii="Times New Roman" w:eastAsia="Calibri" w:hAnsi="Times New Roman" w:cs="Times New Roman"/>
          <w:sz w:val="24"/>
          <w:szCs w:val="24"/>
        </w:rPr>
        <w:t xml:space="preserve">и председател на </w:t>
      </w:r>
      <w:r w:rsidRPr="00CD0F78">
        <w:rPr>
          <w:rFonts w:ascii="Times New Roman" w:eastAsia="Calibri" w:hAnsi="Times New Roman" w:cs="Times New Roman"/>
          <w:sz w:val="24"/>
          <w:szCs w:val="24"/>
        </w:rPr>
        <w:t>Националната платформа</w:t>
      </w:r>
      <w:r w:rsidR="00713E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13E7F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012C46" w:rsidRPr="00CD0F78">
        <w:rPr>
          <w:rFonts w:ascii="Times New Roman" w:eastAsia="Calibri" w:hAnsi="Times New Roman" w:cs="Times New Roman"/>
          <w:sz w:val="24"/>
          <w:szCs w:val="24"/>
        </w:rPr>
        <w:t>актуализиран</w:t>
      </w:r>
      <w:r w:rsidR="00B95B98">
        <w:rPr>
          <w:rFonts w:ascii="Times New Roman" w:eastAsia="Calibri" w:hAnsi="Times New Roman" w:cs="Times New Roman"/>
          <w:sz w:val="24"/>
          <w:szCs w:val="24"/>
        </w:rPr>
        <w:t>а</w:t>
      </w:r>
      <w:r w:rsidR="00012C46" w:rsidRPr="00CD0F78">
        <w:rPr>
          <w:rFonts w:ascii="Times New Roman" w:eastAsia="Calibri" w:hAnsi="Times New Roman" w:cs="Times New Roman"/>
          <w:sz w:val="24"/>
          <w:szCs w:val="24"/>
        </w:rPr>
        <w:t xml:space="preserve"> със Заповед №</w:t>
      </w:r>
      <w:r w:rsidR="0032659E" w:rsidRPr="00CD0F78">
        <w:rPr>
          <w:rFonts w:ascii="Times New Roman" w:eastAsia="Calibri" w:hAnsi="Times New Roman" w:cs="Times New Roman"/>
          <w:sz w:val="24"/>
          <w:szCs w:val="24"/>
        </w:rPr>
        <w:t xml:space="preserve"> РД-02-14-415/</w:t>
      </w:r>
      <w:r w:rsidR="00983B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659E" w:rsidRPr="00CD0F78">
        <w:rPr>
          <w:rFonts w:ascii="Times New Roman" w:eastAsia="Calibri" w:hAnsi="Times New Roman" w:cs="Times New Roman"/>
          <w:sz w:val="24"/>
          <w:szCs w:val="24"/>
        </w:rPr>
        <w:t>27.02.2025 г.</w:t>
      </w:r>
      <w:r w:rsidR="00713E7F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</w:p>
    <w:p w14:paraId="411E77FF" w14:textId="755006B5" w:rsidR="001C377A" w:rsidRDefault="00F5169B" w:rsidP="004939DD">
      <w:pPr>
        <w:tabs>
          <w:tab w:val="center" w:pos="4536"/>
          <w:tab w:val="right" w:pos="9072"/>
        </w:tabs>
        <w:spacing w:before="120" w:after="12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0F78">
        <w:rPr>
          <w:rFonts w:ascii="Times New Roman" w:eastAsia="Calibri" w:hAnsi="Times New Roman" w:cs="Times New Roman"/>
          <w:sz w:val="24"/>
          <w:szCs w:val="24"/>
        </w:rPr>
        <w:lastRenderedPageBreak/>
        <w:t>С</w:t>
      </w:r>
      <w:r w:rsidR="00713E7F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Pr="00CD0F78">
        <w:rPr>
          <w:rFonts w:ascii="Times New Roman" w:eastAsia="Calibri" w:hAnsi="Times New Roman" w:cs="Times New Roman"/>
          <w:sz w:val="24"/>
          <w:szCs w:val="24"/>
        </w:rPr>
        <w:t xml:space="preserve">изпълнява определените </w:t>
      </w:r>
      <w:r w:rsidR="004939DD" w:rsidRPr="00CD0F78">
        <w:rPr>
          <w:rFonts w:ascii="Times New Roman" w:eastAsia="Calibri" w:hAnsi="Times New Roman" w:cs="Times New Roman"/>
          <w:sz w:val="24"/>
          <w:szCs w:val="24"/>
        </w:rPr>
        <w:t>от Националната платформа</w:t>
      </w:r>
      <w:r w:rsidRPr="00CD0F78">
        <w:rPr>
          <w:rFonts w:ascii="Times New Roman" w:eastAsia="Calibri" w:hAnsi="Times New Roman" w:cs="Times New Roman"/>
          <w:sz w:val="24"/>
          <w:szCs w:val="24"/>
        </w:rPr>
        <w:t xml:space="preserve"> функции и задачи</w:t>
      </w:r>
      <w:r w:rsidR="004939DD" w:rsidRPr="00CD0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36B6B" w:rsidRPr="00CD0F78">
        <w:rPr>
          <w:rFonts w:ascii="Times New Roman" w:eastAsia="Calibri" w:hAnsi="Times New Roman" w:cs="Times New Roman"/>
          <w:sz w:val="24"/>
          <w:szCs w:val="24"/>
        </w:rPr>
        <w:t>в съответствие с</w:t>
      </w:r>
      <w:r w:rsidRPr="00CD0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39DD" w:rsidRPr="00CD0F78">
        <w:rPr>
          <w:rFonts w:ascii="Times New Roman" w:eastAsia="Calibri" w:hAnsi="Times New Roman" w:cs="Times New Roman"/>
          <w:sz w:val="24"/>
          <w:szCs w:val="24"/>
        </w:rPr>
        <w:t xml:space="preserve">Вътрешни правила за организацията на работа и дейността на </w:t>
      </w:r>
      <w:r w:rsidR="00130E22">
        <w:rPr>
          <w:rFonts w:ascii="Times New Roman" w:eastAsia="Calibri" w:hAnsi="Times New Roman" w:cs="Times New Roman"/>
          <w:sz w:val="24"/>
          <w:szCs w:val="24"/>
        </w:rPr>
        <w:t>СК</w:t>
      </w:r>
      <w:r w:rsidR="00236B6B" w:rsidRPr="00CD0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39DD" w:rsidRPr="00CD0F78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4939DD" w:rsidRPr="00CD0F78">
        <w:rPr>
          <w:rFonts w:ascii="Times New Roman" w:eastAsia="Calibri" w:hAnsi="Times New Roman" w:cs="Times New Roman"/>
          <w:sz w:val="24"/>
          <w:szCs w:val="24"/>
        </w:rPr>
        <w:t>Вътрешни правила</w:t>
      </w:r>
      <w:r w:rsidR="004939DD" w:rsidRPr="00CD0F78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4939DD" w:rsidRPr="00CD0F78">
        <w:rPr>
          <w:rFonts w:ascii="Times New Roman" w:hAnsi="Times New Roman" w:cs="Times New Roman"/>
          <w:sz w:val="24"/>
          <w:szCs w:val="24"/>
        </w:rPr>
        <w:t>,</w:t>
      </w:r>
      <w:r w:rsidR="004939DD" w:rsidRPr="00CD0F78">
        <w:t xml:space="preserve"> </w:t>
      </w:r>
      <w:r w:rsidR="00EE3052" w:rsidRPr="00CD0F78">
        <w:rPr>
          <w:rFonts w:ascii="Times New Roman" w:eastAsia="Calibri" w:hAnsi="Times New Roman" w:cs="Times New Roman"/>
          <w:sz w:val="24"/>
          <w:szCs w:val="24"/>
        </w:rPr>
        <w:t>приети</w:t>
      </w:r>
      <w:r w:rsidR="00236B6B" w:rsidRPr="00CD0F78">
        <w:rPr>
          <w:rFonts w:ascii="Times New Roman" w:eastAsia="Calibri" w:hAnsi="Times New Roman" w:cs="Times New Roman"/>
          <w:sz w:val="24"/>
          <w:szCs w:val="24"/>
        </w:rPr>
        <w:t xml:space="preserve"> с решение </w:t>
      </w:r>
      <w:r w:rsidR="00EE3052" w:rsidRPr="00CD0F78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236B6B" w:rsidRPr="00CD0F78">
        <w:rPr>
          <w:rFonts w:ascii="Times New Roman" w:eastAsia="Calibri" w:hAnsi="Times New Roman" w:cs="Times New Roman"/>
          <w:sz w:val="24"/>
          <w:szCs w:val="24"/>
        </w:rPr>
        <w:t xml:space="preserve">Протокол № 1, т. 2 от </w:t>
      </w:r>
      <w:r w:rsidR="00EE3052" w:rsidRPr="00CD0F78">
        <w:rPr>
          <w:rFonts w:ascii="Times New Roman" w:eastAsia="Calibri" w:hAnsi="Times New Roman" w:cs="Times New Roman"/>
          <w:sz w:val="24"/>
          <w:szCs w:val="24"/>
        </w:rPr>
        <w:t xml:space="preserve">заседание на </w:t>
      </w:r>
      <w:r w:rsidR="00236B6B" w:rsidRPr="00CD0F78">
        <w:rPr>
          <w:rFonts w:ascii="Times New Roman" w:eastAsia="Calibri" w:hAnsi="Times New Roman" w:cs="Times New Roman"/>
          <w:sz w:val="24"/>
          <w:szCs w:val="24"/>
        </w:rPr>
        <w:t>С</w:t>
      </w:r>
      <w:r w:rsidR="00713E7F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36B6B" w:rsidRPr="00CD0F78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5C7B7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</w:t>
      </w:r>
      <w:r w:rsidR="00EE3052" w:rsidRPr="00CD0F78">
        <w:rPr>
          <w:rFonts w:ascii="Times New Roman" w:eastAsia="Calibri" w:hAnsi="Times New Roman" w:cs="Times New Roman"/>
          <w:sz w:val="24"/>
          <w:szCs w:val="24"/>
        </w:rPr>
        <w:t>11.05.2020 г.</w:t>
      </w:r>
      <w:r w:rsidR="004F10A5" w:rsidRPr="00CD0F78">
        <w:rPr>
          <w:rFonts w:ascii="Times New Roman" w:eastAsia="Calibri" w:hAnsi="Times New Roman" w:cs="Times New Roman"/>
          <w:sz w:val="24"/>
          <w:szCs w:val="24"/>
        </w:rPr>
        <w:t xml:space="preserve"> и допълнени с решение по Протокол №</w:t>
      </w:r>
      <w:r w:rsidR="00D45F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10A5" w:rsidRPr="00CD0F78">
        <w:rPr>
          <w:rFonts w:ascii="Times New Roman" w:eastAsia="Calibri" w:hAnsi="Times New Roman" w:cs="Times New Roman"/>
          <w:sz w:val="24"/>
          <w:szCs w:val="24"/>
        </w:rPr>
        <w:t>7, т.</w:t>
      </w:r>
      <w:r w:rsidR="003B2D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10A5" w:rsidRPr="00CD0F78">
        <w:rPr>
          <w:rFonts w:ascii="Times New Roman" w:eastAsia="Calibri" w:hAnsi="Times New Roman" w:cs="Times New Roman"/>
          <w:sz w:val="24"/>
          <w:szCs w:val="24"/>
        </w:rPr>
        <w:t>2 от дневния ред на заседание на 07.03.2024 г.</w:t>
      </w:r>
    </w:p>
    <w:p w14:paraId="48EE5225" w14:textId="5D71BE41" w:rsidR="00E25D34" w:rsidRPr="00E25D34" w:rsidRDefault="00E25D34" w:rsidP="00E25D34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6BB9">
        <w:rPr>
          <w:rFonts w:ascii="Times New Roman" w:eastAsia="Calibri" w:hAnsi="Times New Roman" w:cs="Times New Roman"/>
          <w:sz w:val="24"/>
          <w:szCs w:val="24"/>
        </w:rPr>
        <w:t>Целта на С</w:t>
      </w:r>
      <w:r w:rsidR="00713E7F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Pr="00E36BB9">
        <w:rPr>
          <w:rFonts w:ascii="Times New Roman" w:eastAsia="Calibri" w:hAnsi="Times New Roman" w:cs="Times New Roman"/>
          <w:sz w:val="24"/>
          <w:szCs w:val="24"/>
        </w:rPr>
        <w:t>е да подпомага дейността на Националната платформа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E36BB9">
        <w:rPr>
          <w:rFonts w:ascii="Times New Roman" w:eastAsia="Calibri" w:hAnsi="Times New Roman" w:cs="Times New Roman"/>
          <w:sz w:val="24"/>
          <w:szCs w:val="24"/>
        </w:rPr>
        <w:t xml:space="preserve"> като осигури ефективна и ефикасна координация и контрол на изпълнението на процедурата за присъждане на Европейския етикет и по-специално провеждането на етап 4. „Подбор и определяне на национални експерти за независима проверка и верификация на самооценките на общините кандидати“ и етап 6. „Независима проверка и верификация на самооценките на общините кандидати“.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9D22D7B" w14:textId="6F9CA28B" w:rsidR="00EE3052" w:rsidRDefault="00A2043C" w:rsidP="008C4C9B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EB">
        <w:rPr>
          <w:rFonts w:ascii="Times New Roman" w:eastAsia="Calibri" w:hAnsi="Times New Roman" w:cs="Times New Roman"/>
          <w:sz w:val="24"/>
          <w:szCs w:val="24"/>
        </w:rPr>
        <w:t>Основани</w:t>
      </w:r>
      <w:r w:rsidR="00B256FA" w:rsidRPr="007A42EB">
        <w:rPr>
          <w:rFonts w:ascii="Times New Roman" w:eastAsia="Calibri" w:hAnsi="Times New Roman" w:cs="Times New Roman"/>
          <w:sz w:val="24"/>
          <w:szCs w:val="24"/>
        </w:rPr>
        <w:t>я</w:t>
      </w:r>
      <w:r w:rsidR="007A42EB" w:rsidRPr="007A42EB">
        <w:rPr>
          <w:rFonts w:ascii="Times New Roman" w:eastAsia="Calibri" w:hAnsi="Times New Roman" w:cs="Times New Roman"/>
          <w:sz w:val="24"/>
          <w:szCs w:val="24"/>
        </w:rPr>
        <w:t xml:space="preserve">та за разработване на настоящия доклад са залегнали </w:t>
      </w:r>
      <w:r w:rsidR="007A42EB" w:rsidRPr="00EE3052">
        <w:rPr>
          <w:rFonts w:ascii="Times New Roman" w:eastAsia="Calibri" w:hAnsi="Times New Roman" w:cs="Times New Roman"/>
          <w:sz w:val="24"/>
          <w:szCs w:val="24"/>
        </w:rPr>
        <w:t>в ч</w:t>
      </w:r>
      <w:r w:rsidRPr="00EE3052">
        <w:rPr>
          <w:rFonts w:ascii="Times New Roman" w:eastAsia="Calibri" w:hAnsi="Times New Roman" w:cs="Times New Roman"/>
          <w:sz w:val="24"/>
          <w:szCs w:val="24"/>
        </w:rPr>
        <w:t>л. 31, ал.</w:t>
      </w:r>
      <w:r w:rsidR="00C850F2" w:rsidRPr="00EE30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3052">
        <w:rPr>
          <w:rFonts w:ascii="Times New Roman" w:eastAsia="Calibri" w:hAnsi="Times New Roman" w:cs="Times New Roman"/>
          <w:sz w:val="24"/>
          <w:szCs w:val="24"/>
        </w:rPr>
        <w:t xml:space="preserve">1 от </w:t>
      </w:r>
      <w:r w:rsidR="00D02E37" w:rsidRPr="00EE3052">
        <w:rPr>
          <w:rFonts w:ascii="Times New Roman" w:eastAsia="Calibri" w:hAnsi="Times New Roman" w:cs="Times New Roman"/>
          <w:sz w:val="24"/>
          <w:szCs w:val="24"/>
        </w:rPr>
        <w:t>Правила</w:t>
      </w:r>
      <w:r w:rsidR="00B762DE" w:rsidRPr="00EE3052">
        <w:rPr>
          <w:rFonts w:ascii="Times New Roman" w:eastAsia="Calibri" w:hAnsi="Times New Roman" w:cs="Times New Roman"/>
          <w:sz w:val="24"/>
          <w:szCs w:val="24"/>
        </w:rPr>
        <w:t>та</w:t>
      </w:r>
      <w:r w:rsidR="00731F1F">
        <w:rPr>
          <w:rFonts w:ascii="Times New Roman" w:eastAsia="Calibri" w:hAnsi="Times New Roman" w:cs="Times New Roman"/>
          <w:sz w:val="24"/>
          <w:szCs w:val="24"/>
        </w:rPr>
        <w:t xml:space="preserve">, както </w:t>
      </w:r>
      <w:r w:rsidR="0018148A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731F1F" w:rsidRPr="00EE3052">
        <w:rPr>
          <w:rFonts w:ascii="Times New Roman" w:eastAsia="Calibri" w:hAnsi="Times New Roman" w:cs="Times New Roman"/>
          <w:sz w:val="24"/>
          <w:szCs w:val="24"/>
        </w:rPr>
        <w:t>чл. 19 от Вътрешни</w:t>
      </w:r>
      <w:r w:rsidR="00731F1F">
        <w:rPr>
          <w:rFonts w:ascii="Times New Roman" w:eastAsia="Calibri" w:hAnsi="Times New Roman" w:cs="Times New Roman"/>
          <w:sz w:val="24"/>
          <w:szCs w:val="24"/>
        </w:rPr>
        <w:t>те</w:t>
      </w:r>
      <w:r w:rsidR="00731F1F" w:rsidRPr="00EE3052">
        <w:rPr>
          <w:rFonts w:ascii="Times New Roman" w:eastAsia="Calibri" w:hAnsi="Times New Roman" w:cs="Times New Roman"/>
          <w:sz w:val="24"/>
          <w:szCs w:val="24"/>
        </w:rPr>
        <w:t xml:space="preserve"> правила</w:t>
      </w:r>
      <w:r w:rsidR="00731F1F">
        <w:rPr>
          <w:rFonts w:ascii="Times New Roman" w:eastAsia="Calibri" w:hAnsi="Times New Roman" w:cs="Times New Roman"/>
          <w:sz w:val="24"/>
          <w:szCs w:val="24"/>
        </w:rPr>
        <w:t xml:space="preserve"> на С</w:t>
      </w:r>
      <w:r w:rsidR="00713E7F">
        <w:rPr>
          <w:rFonts w:ascii="Times New Roman" w:eastAsia="Calibri" w:hAnsi="Times New Roman" w:cs="Times New Roman"/>
          <w:sz w:val="24"/>
          <w:szCs w:val="24"/>
        </w:rPr>
        <w:t>К</w:t>
      </w:r>
      <w:r w:rsidR="00731F1F" w:rsidRPr="00EE305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F27B1EF" w14:textId="77777777" w:rsidR="000B0103" w:rsidRPr="000B0103" w:rsidRDefault="000B0103" w:rsidP="000B0103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B0103">
        <w:rPr>
          <w:rFonts w:ascii="Times New Roman" w:eastAsia="Calibri" w:hAnsi="Times New Roman" w:cs="Times New Roman"/>
          <w:sz w:val="24"/>
          <w:szCs w:val="24"/>
        </w:rPr>
        <w:t>Допълнителна информация относно провеждането на етапите от процедурата за присъждане на Европейския етикет (извън етап</w:t>
      </w:r>
      <w:r w:rsidR="00F10FF9">
        <w:rPr>
          <w:rFonts w:ascii="Times New Roman" w:eastAsia="Calibri" w:hAnsi="Times New Roman" w:cs="Times New Roman"/>
          <w:sz w:val="24"/>
          <w:szCs w:val="24"/>
        </w:rPr>
        <w:t>и</w:t>
      </w:r>
      <w:r w:rsidRPr="000B0103">
        <w:rPr>
          <w:rFonts w:ascii="Times New Roman" w:eastAsia="Calibri" w:hAnsi="Times New Roman" w:cs="Times New Roman"/>
          <w:sz w:val="24"/>
          <w:szCs w:val="24"/>
        </w:rPr>
        <w:t xml:space="preserve"> 4 и 6)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се съдържа в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Приложение 1. </w:t>
      </w:r>
    </w:p>
    <w:p w14:paraId="00E1E72F" w14:textId="77777777" w:rsidR="00756E9A" w:rsidRPr="00DB50AF" w:rsidRDefault="00756E9A" w:rsidP="008C4C9B">
      <w:pPr>
        <w:spacing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756EA2E1" w14:textId="77777777" w:rsidR="00B844B7" w:rsidRPr="00B844B7" w:rsidRDefault="00B844B7" w:rsidP="009040FA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06F35">
        <w:rPr>
          <w:rFonts w:ascii="Times New Roman" w:eastAsia="Calibri" w:hAnsi="Times New Roman" w:cs="Times New Roman"/>
          <w:b/>
          <w:sz w:val="24"/>
          <w:szCs w:val="24"/>
        </w:rPr>
        <w:t xml:space="preserve">ЧАСТ </w:t>
      </w:r>
      <w:r w:rsidR="00406F35" w:rsidRPr="00406F35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="00406F35" w:rsidRPr="00406F3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44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93AB6" w:rsidRPr="00B844B7">
        <w:rPr>
          <w:rFonts w:ascii="Times New Roman" w:eastAsia="Calibri" w:hAnsi="Times New Roman" w:cs="Times New Roman"/>
          <w:b/>
          <w:sz w:val="24"/>
          <w:szCs w:val="24"/>
        </w:rPr>
        <w:t>ПРОВЕЖДАНЕ НА ПРОЦЕДУР</w:t>
      </w:r>
      <w:r w:rsidR="00893AB6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893AB6" w:rsidRPr="00B844B7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="00893AB6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893AB6" w:rsidRPr="00B844B7">
        <w:rPr>
          <w:rFonts w:ascii="Times New Roman" w:eastAsia="Calibri" w:hAnsi="Times New Roman" w:cs="Times New Roman"/>
          <w:b/>
          <w:sz w:val="24"/>
          <w:szCs w:val="24"/>
        </w:rPr>
        <w:t xml:space="preserve"> ЗА ПОДБОР И ОПРЕДЕЛЯНЕ НА НАЦИОНАЛНИ ЕКСПЕРТИ ЗА НЕЗАВИСИМА ПРОВЕРКА И ВЕРИФИКАЦИЯ ЗА ПРИСЪЖДАНЕ НА</w:t>
      </w:r>
      <w:r w:rsidR="00893AB6">
        <w:rPr>
          <w:rFonts w:ascii="Times New Roman" w:eastAsia="Calibri" w:hAnsi="Times New Roman" w:cs="Times New Roman"/>
          <w:b/>
          <w:sz w:val="24"/>
          <w:szCs w:val="24"/>
        </w:rPr>
        <w:t xml:space="preserve"> ЕВРОПЕЙСКИЯ ЕТИКЕТ</w:t>
      </w:r>
    </w:p>
    <w:p w14:paraId="306B8368" w14:textId="6714B404" w:rsidR="001E143B" w:rsidRPr="008C4C9B" w:rsidRDefault="001E143B" w:rsidP="009040FA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C9B">
        <w:rPr>
          <w:rFonts w:ascii="Times New Roman" w:hAnsi="Times New Roman" w:cs="Times New Roman"/>
          <w:sz w:val="24"/>
          <w:szCs w:val="24"/>
        </w:rPr>
        <w:t>Съгласно чл. 16 от Правилата, проверката и верификацията на самооценките на общините кандидати за присъждане на Етикета се извършва от независими експерти, включени в Списък на националните експерти за независима проверка и верификация за присъждане на Етикета, който се утвърждава със заповед на министъра на регионалното развитие и благоустройството.</w:t>
      </w:r>
    </w:p>
    <w:p w14:paraId="4D395D43" w14:textId="613DEEF8" w:rsidR="00D34CC4" w:rsidRPr="00454834" w:rsidRDefault="008A1007" w:rsidP="00454834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C9B">
        <w:rPr>
          <w:rFonts w:ascii="Times New Roman" w:hAnsi="Times New Roman" w:cs="Times New Roman"/>
          <w:sz w:val="24"/>
          <w:szCs w:val="24"/>
        </w:rPr>
        <w:t>През 2020 г.</w:t>
      </w:r>
      <w:r w:rsidR="00454834">
        <w:rPr>
          <w:rStyle w:val="FootnoteReference"/>
          <w:rFonts w:ascii="Times New Roman" w:hAnsi="Times New Roman" w:cs="Times New Roman"/>
          <w:sz w:val="24"/>
          <w:szCs w:val="24"/>
        </w:rPr>
        <w:footnoteReference w:id="4"/>
      </w:r>
      <w:r w:rsidRPr="008C4C9B">
        <w:rPr>
          <w:rFonts w:ascii="Times New Roman" w:hAnsi="Times New Roman" w:cs="Times New Roman"/>
          <w:sz w:val="24"/>
          <w:szCs w:val="24"/>
        </w:rPr>
        <w:t xml:space="preserve"> е </w:t>
      </w:r>
      <w:r w:rsidR="00454834">
        <w:rPr>
          <w:rFonts w:ascii="Times New Roman" w:hAnsi="Times New Roman" w:cs="Times New Roman"/>
          <w:sz w:val="24"/>
          <w:szCs w:val="24"/>
        </w:rPr>
        <w:t xml:space="preserve">извършен </w:t>
      </w:r>
      <w:r w:rsidR="00942E51" w:rsidRPr="008C4C9B">
        <w:rPr>
          <w:rFonts w:ascii="Times New Roman" w:hAnsi="Times New Roman" w:cs="Times New Roman"/>
          <w:sz w:val="24"/>
          <w:szCs w:val="24"/>
        </w:rPr>
        <w:t xml:space="preserve">подбор и определяне на национални експерти за независима проверка и верификация за присъждане на Европейския етикет </w:t>
      </w:r>
      <w:r w:rsidR="00F95518" w:rsidRPr="008C4C9B">
        <w:rPr>
          <w:rFonts w:ascii="Times New Roman" w:hAnsi="Times New Roman" w:cs="Times New Roman"/>
          <w:sz w:val="24"/>
          <w:szCs w:val="24"/>
        </w:rPr>
        <w:t>от С</w:t>
      </w:r>
      <w:r w:rsidR="0042362F">
        <w:rPr>
          <w:rFonts w:ascii="Times New Roman" w:hAnsi="Times New Roman" w:cs="Times New Roman"/>
          <w:sz w:val="24"/>
          <w:szCs w:val="24"/>
        </w:rPr>
        <w:t xml:space="preserve">К </w:t>
      </w:r>
      <w:r w:rsidR="00942E51" w:rsidRPr="008C4C9B">
        <w:rPr>
          <w:rFonts w:ascii="Times New Roman" w:hAnsi="Times New Roman" w:cs="Times New Roman"/>
          <w:sz w:val="24"/>
          <w:szCs w:val="24"/>
        </w:rPr>
        <w:t>при спазване на изискванията на Глава пета</w:t>
      </w:r>
      <w:r w:rsidR="0042362F">
        <w:rPr>
          <w:rFonts w:ascii="Times New Roman" w:hAnsi="Times New Roman" w:cs="Times New Roman"/>
          <w:sz w:val="24"/>
          <w:szCs w:val="24"/>
        </w:rPr>
        <w:t xml:space="preserve"> </w:t>
      </w:r>
      <w:r w:rsidR="00B762DE" w:rsidRPr="008C4C9B">
        <w:rPr>
          <w:rFonts w:ascii="Times New Roman" w:hAnsi="Times New Roman" w:cs="Times New Roman"/>
          <w:sz w:val="24"/>
          <w:szCs w:val="24"/>
        </w:rPr>
        <w:t>от Правилата</w:t>
      </w:r>
      <w:r w:rsidRPr="008C4C9B">
        <w:rPr>
          <w:rFonts w:ascii="Times New Roman" w:hAnsi="Times New Roman" w:cs="Times New Roman"/>
          <w:sz w:val="24"/>
          <w:szCs w:val="24"/>
        </w:rPr>
        <w:t>.</w:t>
      </w:r>
      <w:r w:rsidR="001E143B" w:rsidRPr="008C4C9B">
        <w:rPr>
          <w:rFonts w:ascii="Times New Roman" w:hAnsi="Times New Roman" w:cs="Times New Roman"/>
          <w:sz w:val="24"/>
          <w:szCs w:val="24"/>
        </w:rPr>
        <w:t xml:space="preserve"> </w:t>
      </w:r>
      <w:r w:rsidR="006F3540" w:rsidRPr="008C4C9B">
        <w:rPr>
          <w:rFonts w:ascii="Times New Roman" w:eastAsia="Calibri" w:hAnsi="Times New Roman" w:cs="Times New Roman"/>
          <w:sz w:val="24"/>
          <w:szCs w:val="24"/>
        </w:rPr>
        <w:t xml:space="preserve">Списъкът </w:t>
      </w:r>
      <w:r w:rsidR="00B36312" w:rsidRPr="008C4C9B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6F3540" w:rsidRPr="008C4C9B">
        <w:rPr>
          <w:rFonts w:ascii="Times New Roman" w:eastAsia="Calibri" w:hAnsi="Times New Roman" w:cs="Times New Roman"/>
          <w:sz w:val="24"/>
          <w:szCs w:val="24"/>
        </w:rPr>
        <w:t xml:space="preserve">националните експерти </w:t>
      </w:r>
      <w:r w:rsidR="005269B7" w:rsidRPr="008C4C9B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="006F3540" w:rsidRPr="008C4C9B">
        <w:rPr>
          <w:rFonts w:ascii="Times New Roman" w:eastAsia="Calibri" w:hAnsi="Times New Roman" w:cs="Times New Roman"/>
          <w:sz w:val="24"/>
          <w:szCs w:val="24"/>
        </w:rPr>
        <w:t xml:space="preserve"> утвърден със Заповед № РД-02-14-395 от 28.05.2020 г. на министъра на регионалн</w:t>
      </w:r>
      <w:r w:rsidR="005269B7" w:rsidRPr="008C4C9B">
        <w:rPr>
          <w:rFonts w:ascii="Times New Roman" w:eastAsia="Calibri" w:hAnsi="Times New Roman" w:cs="Times New Roman"/>
          <w:sz w:val="24"/>
          <w:szCs w:val="24"/>
        </w:rPr>
        <w:t>ото развитие и благоустройството</w:t>
      </w:r>
      <w:r w:rsidR="006F3540" w:rsidRPr="008C4C9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5269B7" w:rsidRPr="008C4C9B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="006F3540" w:rsidRPr="008C4C9B">
        <w:rPr>
          <w:rFonts w:ascii="Times New Roman" w:eastAsia="Calibri" w:hAnsi="Times New Roman" w:cs="Times New Roman"/>
          <w:sz w:val="24"/>
          <w:szCs w:val="24"/>
        </w:rPr>
        <w:t xml:space="preserve"> публикуван на официалната интернет </w:t>
      </w:r>
      <w:r w:rsidR="00BE11A6" w:rsidRPr="008C4C9B">
        <w:rPr>
          <w:rFonts w:ascii="Times New Roman" w:eastAsia="Calibri" w:hAnsi="Times New Roman" w:cs="Times New Roman"/>
          <w:sz w:val="24"/>
          <w:szCs w:val="24"/>
        </w:rPr>
        <w:t>страница на МРРБ</w:t>
      </w:r>
      <w:r w:rsidR="006F3540" w:rsidRPr="008C4C9B">
        <w:rPr>
          <w:rFonts w:ascii="Times New Roman" w:eastAsia="Calibri" w:hAnsi="Times New Roman" w:cs="Times New Roman"/>
          <w:sz w:val="24"/>
          <w:szCs w:val="24"/>
        </w:rPr>
        <w:t>:</w:t>
      </w:r>
      <w:r w:rsidR="000D338B" w:rsidRPr="008C4C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8" w:history="1">
        <w:r w:rsidR="006F3540" w:rsidRPr="008C4C9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https://www.mrrb.bg/bg/administrativno-teritorialno-ustrojstvo/dobro-demokratichno-upravlenie/evropejska-strategiya-za-inovacii-i-dobro-upravlenie-na-mestno-nivo/nacionalna-platforma-na-partniorite-za-dobro-demokratichno-upravlenie-na-mestno-nivo/</w:t>
        </w:r>
      </w:hyperlink>
      <w:r w:rsidR="001C1C42" w:rsidRPr="008C4C9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CBBB306" w14:textId="47CB461E" w:rsidR="00D34CC4" w:rsidRPr="00CD0F78" w:rsidRDefault="00584CA7" w:rsidP="004C080D">
      <w:pPr>
        <w:tabs>
          <w:tab w:val="left" w:pos="993"/>
        </w:tabs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CD0F78">
        <w:rPr>
          <w:rFonts w:ascii="Times New Roman" w:hAnsi="Times New Roman" w:cs="Times New Roman"/>
          <w:sz w:val="24"/>
          <w:szCs w:val="24"/>
        </w:rPr>
        <w:t>рез месец февруари 2025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D34CC4" w:rsidRPr="00CD0F78">
        <w:rPr>
          <w:rFonts w:ascii="Times New Roman" w:eastAsia="Calibri" w:hAnsi="Times New Roman" w:cs="Times New Roman"/>
          <w:sz w:val="24"/>
          <w:szCs w:val="24"/>
        </w:rPr>
        <w:t>о</w:t>
      </w:r>
      <w:r w:rsidR="00D34CC4" w:rsidRPr="00CD0F78">
        <w:rPr>
          <w:rFonts w:ascii="Times New Roman" w:hAnsi="Times New Roman" w:cs="Times New Roman"/>
          <w:sz w:val="24"/>
          <w:szCs w:val="24"/>
        </w:rPr>
        <w:t xml:space="preserve"> утвърдените национални експерти</w:t>
      </w:r>
      <w:r w:rsidR="00D34CC4" w:rsidRPr="00CD0F78">
        <w:rPr>
          <w:rFonts w:ascii="Times New Roman" w:eastAsia="Calibri" w:hAnsi="Times New Roman" w:cs="Times New Roman"/>
          <w:sz w:val="24"/>
          <w:szCs w:val="24"/>
        </w:rPr>
        <w:t xml:space="preserve"> беше изпратено писмо </w:t>
      </w:r>
      <w:r w:rsidR="004C080D" w:rsidRPr="00CD0F78">
        <w:rPr>
          <w:rFonts w:ascii="Times New Roman" w:eastAsia="Calibri" w:hAnsi="Times New Roman" w:cs="Times New Roman"/>
          <w:sz w:val="24"/>
          <w:szCs w:val="24"/>
        </w:rPr>
        <w:t xml:space="preserve">по електронна поща </w:t>
      </w:r>
      <w:r w:rsidR="00D34CC4" w:rsidRPr="00CD0F78">
        <w:rPr>
          <w:rFonts w:ascii="Times New Roman" w:eastAsia="Calibri" w:hAnsi="Times New Roman" w:cs="Times New Roman"/>
          <w:sz w:val="24"/>
          <w:szCs w:val="24"/>
        </w:rPr>
        <w:t xml:space="preserve">с информация относно предстоящите дейности при провеждането на </w:t>
      </w:r>
      <w:r w:rsidR="004730C8" w:rsidRPr="00CD0F78">
        <w:rPr>
          <w:rFonts w:ascii="Times New Roman" w:hAnsi="Times New Roman" w:cs="Times New Roman"/>
          <w:sz w:val="24"/>
          <w:szCs w:val="24"/>
        </w:rPr>
        <w:t>С</w:t>
      </w:r>
      <w:r w:rsidR="006353F4" w:rsidRPr="00CD0F78">
        <w:rPr>
          <w:rFonts w:ascii="Times New Roman" w:hAnsi="Times New Roman" w:cs="Times New Roman"/>
          <w:sz w:val="24"/>
          <w:szCs w:val="24"/>
        </w:rPr>
        <w:t>едмата</w:t>
      </w:r>
      <w:r w:rsidR="00D34CC4" w:rsidRPr="00CD0F78">
        <w:rPr>
          <w:rFonts w:ascii="Times New Roman" w:hAnsi="Times New Roman" w:cs="Times New Roman"/>
          <w:sz w:val="24"/>
          <w:szCs w:val="24"/>
        </w:rPr>
        <w:t xml:space="preserve"> процедура. Освен това от националните експерти беше изискана обратна информация за възможността им за участие в процедурата и съответно при </w:t>
      </w:r>
      <w:r w:rsidR="003F5DAF">
        <w:rPr>
          <w:rFonts w:ascii="Times New Roman" w:hAnsi="Times New Roman" w:cs="Times New Roman"/>
          <w:sz w:val="24"/>
          <w:szCs w:val="24"/>
        </w:rPr>
        <w:t>потвърждение</w:t>
      </w:r>
      <w:r w:rsidR="003F5DAF" w:rsidRPr="00CD0F78">
        <w:rPr>
          <w:rFonts w:ascii="Times New Roman" w:hAnsi="Times New Roman" w:cs="Times New Roman"/>
          <w:sz w:val="24"/>
          <w:szCs w:val="24"/>
        </w:rPr>
        <w:t xml:space="preserve"> </w:t>
      </w:r>
      <w:r w:rsidR="00D34CC4" w:rsidRPr="00CD0F78">
        <w:rPr>
          <w:rFonts w:ascii="Times New Roman" w:hAnsi="Times New Roman" w:cs="Times New Roman"/>
          <w:sz w:val="24"/>
          <w:szCs w:val="24"/>
        </w:rPr>
        <w:t>за участие – информация за потенциален конфликт на интереси с някоя(и) от общините кандидати. В рамките на определения срок</w:t>
      </w:r>
      <w:r w:rsidR="003F5DAF">
        <w:rPr>
          <w:rFonts w:ascii="Times New Roman" w:hAnsi="Times New Roman" w:cs="Times New Roman"/>
          <w:sz w:val="24"/>
          <w:szCs w:val="24"/>
        </w:rPr>
        <w:t xml:space="preserve"> -</w:t>
      </w:r>
      <w:r w:rsidR="00D34CC4" w:rsidRPr="00CD0F78">
        <w:rPr>
          <w:rFonts w:ascii="Times New Roman" w:hAnsi="Times New Roman" w:cs="Times New Roman"/>
          <w:sz w:val="24"/>
          <w:szCs w:val="24"/>
        </w:rPr>
        <w:t xml:space="preserve"> </w:t>
      </w:r>
      <w:r w:rsidR="00945526" w:rsidRPr="00CD0F78">
        <w:rPr>
          <w:rFonts w:ascii="Times New Roman" w:hAnsi="Times New Roman" w:cs="Times New Roman"/>
          <w:sz w:val="24"/>
          <w:szCs w:val="24"/>
        </w:rPr>
        <w:t>7</w:t>
      </w:r>
      <w:r w:rsidR="00D34CC4" w:rsidRPr="00CD0F78">
        <w:rPr>
          <w:rFonts w:ascii="Times New Roman" w:hAnsi="Times New Roman" w:cs="Times New Roman"/>
          <w:sz w:val="24"/>
          <w:szCs w:val="24"/>
        </w:rPr>
        <w:t xml:space="preserve"> </w:t>
      </w:r>
      <w:r w:rsidR="00945526" w:rsidRPr="00CD0F78">
        <w:rPr>
          <w:rFonts w:ascii="Times New Roman" w:hAnsi="Times New Roman" w:cs="Times New Roman"/>
          <w:sz w:val="24"/>
          <w:szCs w:val="24"/>
        </w:rPr>
        <w:t>март</w:t>
      </w:r>
      <w:r w:rsidR="00D34CC4" w:rsidRPr="00CD0F78">
        <w:rPr>
          <w:rFonts w:ascii="Times New Roman" w:hAnsi="Times New Roman" w:cs="Times New Roman"/>
          <w:sz w:val="24"/>
          <w:szCs w:val="24"/>
        </w:rPr>
        <w:t xml:space="preserve"> 202</w:t>
      </w:r>
      <w:r w:rsidR="00945526" w:rsidRPr="00CD0F78">
        <w:rPr>
          <w:rFonts w:ascii="Times New Roman" w:hAnsi="Times New Roman" w:cs="Times New Roman"/>
          <w:sz w:val="24"/>
          <w:szCs w:val="24"/>
        </w:rPr>
        <w:t>5</w:t>
      </w:r>
      <w:r w:rsidR="00D34CC4" w:rsidRPr="00CD0F78">
        <w:rPr>
          <w:rFonts w:ascii="Times New Roman" w:hAnsi="Times New Roman" w:cs="Times New Roman"/>
          <w:sz w:val="24"/>
          <w:szCs w:val="24"/>
        </w:rPr>
        <w:t xml:space="preserve"> г.</w:t>
      </w:r>
      <w:r w:rsidR="003F5DAF">
        <w:rPr>
          <w:rFonts w:ascii="Times New Roman" w:hAnsi="Times New Roman" w:cs="Times New Roman"/>
          <w:sz w:val="24"/>
          <w:szCs w:val="24"/>
        </w:rPr>
        <w:t>,</w:t>
      </w:r>
      <w:r w:rsidR="00D34CC4" w:rsidRPr="00CD0F78">
        <w:rPr>
          <w:rFonts w:ascii="Times New Roman" w:hAnsi="Times New Roman" w:cs="Times New Roman"/>
          <w:sz w:val="24"/>
          <w:szCs w:val="24"/>
        </w:rPr>
        <w:t xml:space="preserve"> </w:t>
      </w:r>
      <w:r w:rsidR="00120047" w:rsidRPr="00CD0F78">
        <w:rPr>
          <w:rFonts w:ascii="Times New Roman" w:hAnsi="Times New Roman" w:cs="Times New Roman"/>
          <w:sz w:val="24"/>
          <w:szCs w:val="24"/>
        </w:rPr>
        <w:t>бяха</w:t>
      </w:r>
      <w:r w:rsidR="00D34CC4" w:rsidRPr="00CD0F78">
        <w:rPr>
          <w:rFonts w:ascii="Times New Roman" w:hAnsi="Times New Roman" w:cs="Times New Roman"/>
          <w:sz w:val="24"/>
          <w:szCs w:val="24"/>
        </w:rPr>
        <w:t xml:space="preserve"> получени </w:t>
      </w:r>
      <w:r w:rsidR="00945526" w:rsidRPr="00CD0F78">
        <w:rPr>
          <w:rFonts w:ascii="Times New Roman" w:hAnsi="Times New Roman" w:cs="Times New Roman"/>
          <w:sz w:val="24"/>
          <w:szCs w:val="24"/>
        </w:rPr>
        <w:t>19</w:t>
      </w:r>
      <w:r w:rsidR="00D34CC4" w:rsidRPr="00CD0F78">
        <w:rPr>
          <w:rFonts w:ascii="Times New Roman" w:hAnsi="Times New Roman" w:cs="Times New Roman"/>
          <w:sz w:val="24"/>
          <w:szCs w:val="24"/>
        </w:rPr>
        <w:t xml:space="preserve"> потвърждения от независими експерти за участие</w:t>
      </w:r>
      <w:r w:rsidR="00120047" w:rsidRPr="00CD0F78">
        <w:rPr>
          <w:rFonts w:ascii="Times New Roman" w:hAnsi="Times New Roman" w:cs="Times New Roman"/>
          <w:sz w:val="24"/>
          <w:szCs w:val="24"/>
        </w:rPr>
        <w:t xml:space="preserve"> в процедурата.</w:t>
      </w:r>
      <w:r w:rsidR="00D34CC4" w:rsidRPr="00CD0F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CFC54C" w14:textId="1CFFF026" w:rsidR="006C224E" w:rsidRPr="00CD0F78" w:rsidRDefault="008776E2" w:rsidP="009040FA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0F78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700A9E" w:rsidRPr="00CD0F78">
        <w:rPr>
          <w:rFonts w:ascii="Times New Roman" w:eastAsia="Calibri" w:hAnsi="Times New Roman" w:cs="Times New Roman"/>
          <w:sz w:val="24"/>
          <w:szCs w:val="24"/>
        </w:rPr>
        <w:t xml:space="preserve">свое </w:t>
      </w:r>
      <w:r w:rsidRPr="00CD0F78">
        <w:rPr>
          <w:rFonts w:ascii="Times New Roman" w:eastAsia="Calibri" w:hAnsi="Times New Roman" w:cs="Times New Roman"/>
          <w:sz w:val="24"/>
          <w:szCs w:val="24"/>
        </w:rPr>
        <w:t xml:space="preserve">заседание, проведено на </w:t>
      </w:r>
      <w:r w:rsidR="00700A9E" w:rsidRPr="00CD0F78">
        <w:rPr>
          <w:rFonts w:ascii="Times New Roman" w:eastAsia="Calibri" w:hAnsi="Times New Roman" w:cs="Times New Roman"/>
          <w:sz w:val="24"/>
          <w:szCs w:val="24"/>
          <w:lang w:val="en-US"/>
        </w:rPr>
        <w:t>18</w:t>
      </w:r>
      <w:r w:rsidR="00700A9E" w:rsidRPr="00CD0F78">
        <w:rPr>
          <w:rFonts w:ascii="Times New Roman" w:eastAsia="Calibri" w:hAnsi="Times New Roman" w:cs="Times New Roman"/>
          <w:sz w:val="24"/>
          <w:szCs w:val="24"/>
        </w:rPr>
        <w:t>.03</w:t>
      </w:r>
      <w:r w:rsidR="00423DB2" w:rsidRPr="00CD0F78">
        <w:rPr>
          <w:rFonts w:ascii="Times New Roman" w:eastAsia="Calibri" w:hAnsi="Times New Roman" w:cs="Times New Roman"/>
          <w:sz w:val="24"/>
          <w:szCs w:val="24"/>
        </w:rPr>
        <w:t>.202</w:t>
      </w:r>
      <w:r w:rsidR="00700A9E" w:rsidRPr="00CD0F78">
        <w:rPr>
          <w:rFonts w:ascii="Times New Roman" w:eastAsia="Calibri" w:hAnsi="Times New Roman" w:cs="Times New Roman"/>
          <w:sz w:val="24"/>
          <w:szCs w:val="24"/>
        </w:rPr>
        <w:t>5</w:t>
      </w:r>
      <w:r w:rsidR="00423DB2" w:rsidRPr="00CD0F78">
        <w:rPr>
          <w:rFonts w:ascii="Times New Roman" w:eastAsia="Calibri" w:hAnsi="Times New Roman" w:cs="Times New Roman"/>
          <w:sz w:val="24"/>
          <w:szCs w:val="24"/>
        </w:rPr>
        <w:t xml:space="preserve"> г.,</w:t>
      </w:r>
      <w:r w:rsidR="00B36312" w:rsidRPr="00CD0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0EF0" w:rsidRPr="00CD0F78">
        <w:rPr>
          <w:rFonts w:ascii="Times New Roman" w:eastAsia="Calibri" w:hAnsi="Times New Roman" w:cs="Times New Roman"/>
          <w:sz w:val="24"/>
          <w:szCs w:val="24"/>
        </w:rPr>
        <w:t>С</w:t>
      </w:r>
      <w:r w:rsidR="005A45E9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AD1098" w:rsidRPr="00CD0F78">
        <w:rPr>
          <w:rFonts w:ascii="Times New Roman" w:eastAsia="Calibri" w:hAnsi="Times New Roman" w:cs="Times New Roman"/>
          <w:sz w:val="24"/>
          <w:szCs w:val="24"/>
        </w:rPr>
        <w:t>определи</w:t>
      </w:r>
      <w:r w:rsidR="00430EF0" w:rsidRPr="00CD0F78">
        <w:rPr>
          <w:rFonts w:ascii="Times New Roman" w:eastAsia="Calibri" w:hAnsi="Times New Roman" w:cs="Times New Roman"/>
          <w:sz w:val="24"/>
          <w:szCs w:val="24"/>
        </w:rPr>
        <w:t xml:space="preserve"> на случаен принцип</w:t>
      </w:r>
      <w:r w:rsidR="003F5DAF">
        <w:rPr>
          <w:rFonts w:ascii="Times New Roman" w:eastAsia="Calibri" w:hAnsi="Times New Roman" w:cs="Times New Roman"/>
          <w:sz w:val="24"/>
          <w:szCs w:val="24"/>
        </w:rPr>
        <w:t>,</w:t>
      </w:r>
      <w:r w:rsidR="00430EF0" w:rsidRPr="00CD0F78">
        <w:rPr>
          <w:rFonts w:ascii="Times New Roman" w:eastAsia="Calibri" w:hAnsi="Times New Roman" w:cs="Times New Roman"/>
          <w:sz w:val="24"/>
          <w:szCs w:val="24"/>
        </w:rPr>
        <w:t xml:space="preserve"> чрез теглене на жребий</w:t>
      </w:r>
      <w:r w:rsidR="003F5DAF">
        <w:rPr>
          <w:rFonts w:ascii="Times New Roman" w:eastAsia="Calibri" w:hAnsi="Times New Roman" w:cs="Times New Roman"/>
          <w:sz w:val="24"/>
          <w:szCs w:val="24"/>
        </w:rPr>
        <w:t>,</w:t>
      </w:r>
      <w:r w:rsidR="00430EF0" w:rsidRPr="00CD0F78">
        <w:rPr>
          <w:rFonts w:ascii="Times New Roman" w:eastAsia="Calibri" w:hAnsi="Times New Roman" w:cs="Times New Roman"/>
          <w:sz w:val="24"/>
          <w:szCs w:val="24"/>
        </w:rPr>
        <w:t xml:space="preserve"> извършването на независима проверка и верификация на самооценките на общините кандидати от експерти, включени в утвърдения С</w:t>
      </w:r>
      <w:r w:rsidR="00AD1098" w:rsidRPr="00CD0F78">
        <w:rPr>
          <w:rFonts w:ascii="Times New Roman" w:eastAsia="Calibri" w:hAnsi="Times New Roman" w:cs="Times New Roman"/>
          <w:sz w:val="24"/>
          <w:szCs w:val="24"/>
        </w:rPr>
        <w:t>писък на националните експерти</w:t>
      </w:r>
      <w:r w:rsidR="004730C8" w:rsidRPr="00CD0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30C8" w:rsidRPr="00CD0F78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580D65" w:rsidRPr="00CD0F78">
        <w:rPr>
          <w:rFonts w:ascii="Times New Roman" w:eastAsia="Calibri" w:hAnsi="Times New Roman" w:cs="Times New Roman"/>
          <w:sz w:val="24"/>
          <w:szCs w:val="24"/>
        </w:rPr>
        <w:t xml:space="preserve">решение по </w:t>
      </w:r>
      <w:r w:rsidR="004730C8" w:rsidRPr="00CD0F78">
        <w:rPr>
          <w:rFonts w:ascii="Times New Roman" w:eastAsia="Calibri" w:hAnsi="Times New Roman" w:cs="Times New Roman"/>
          <w:sz w:val="24"/>
          <w:szCs w:val="24"/>
        </w:rPr>
        <w:t>Протокол № 11</w:t>
      </w:r>
      <w:r w:rsidR="00580D65" w:rsidRPr="00CD0F78">
        <w:rPr>
          <w:rFonts w:ascii="Times New Roman" w:eastAsia="Calibri" w:hAnsi="Times New Roman" w:cs="Times New Roman"/>
          <w:sz w:val="24"/>
          <w:szCs w:val="24"/>
        </w:rPr>
        <w:t xml:space="preserve"> на С</w:t>
      </w:r>
      <w:r w:rsidR="005A45E9">
        <w:rPr>
          <w:rFonts w:ascii="Times New Roman" w:eastAsia="Calibri" w:hAnsi="Times New Roman" w:cs="Times New Roman"/>
          <w:sz w:val="24"/>
          <w:szCs w:val="24"/>
        </w:rPr>
        <w:t>К</w:t>
      </w:r>
      <w:r w:rsidR="004730C8" w:rsidRPr="00CD0F78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AD1098" w:rsidRPr="00CD0F78">
        <w:rPr>
          <w:rFonts w:ascii="Times New Roman" w:eastAsia="Calibri" w:hAnsi="Times New Roman" w:cs="Times New Roman"/>
          <w:sz w:val="24"/>
          <w:szCs w:val="24"/>
        </w:rPr>
        <w:t>.</w:t>
      </w:r>
      <w:r w:rsidR="00440B6D" w:rsidRPr="00CD0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700C7" w:rsidRPr="00CD0F78">
        <w:rPr>
          <w:rFonts w:ascii="Times New Roman" w:eastAsia="Calibri" w:hAnsi="Times New Roman" w:cs="Times New Roman"/>
          <w:sz w:val="24"/>
          <w:szCs w:val="24"/>
        </w:rPr>
        <w:t>В</w:t>
      </w:r>
      <w:r w:rsidR="00C56792" w:rsidRPr="00CD0F78">
        <w:rPr>
          <w:rFonts w:ascii="Times New Roman" w:eastAsia="Calibri" w:hAnsi="Times New Roman" w:cs="Times New Roman"/>
          <w:sz w:val="24"/>
          <w:szCs w:val="24"/>
        </w:rPr>
        <w:t xml:space="preserve"> случай на обективна невъзможност и/или форсмажорни обстоятелства някой(и) от определените независими експерти да </w:t>
      </w:r>
      <w:r w:rsidR="000700C7" w:rsidRPr="00CD0F78">
        <w:rPr>
          <w:rFonts w:ascii="Times New Roman" w:eastAsia="Calibri" w:hAnsi="Times New Roman" w:cs="Times New Roman"/>
          <w:sz w:val="24"/>
          <w:szCs w:val="24"/>
        </w:rPr>
        <w:t xml:space="preserve">не </w:t>
      </w:r>
      <w:r w:rsidR="00C56792" w:rsidRPr="00CD0F78">
        <w:rPr>
          <w:rFonts w:ascii="Times New Roman" w:eastAsia="Calibri" w:hAnsi="Times New Roman" w:cs="Times New Roman"/>
          <w:sz w:val="24"/>
          <w:szCs w:val="24"/>
        </w:rPr>
        <w:t xml:space="preserve">сключи или да </w:t>
      </w:r>
      <w:r w:rsidR="000700C7" w:rsidRPr="00CD0F78">
        <w:rPr>
          <w:rFonts w:ascii="Times New Roman" w:eastAsia="Calibri" w:hAnsi="Times New Roman" w:cs="Times New Roman"/>
          <w:sz w:val="24"/>
          <w:szCs w:val="24"/>
        </w:rPr>
        <w:t xml:space="preserve">не </w:t>
      </w:r>
      <w:r w:rsidR="00C56792" w:rsidRPr="00CD0F78">
        <w:rPr>
          <w:rFonts w:ascii="Times New Roman" w:eastAsia="Calibri" w:hAnsi="Times New Roman" w:cs="Times New Roman"/>
          <w:sz w:val="24"/>
          <w:szCs w:val="24"/>
        </w:rPr>
        <w:t>изпълни сключения договор за проверка и верификация на самооценката на община кандидат, С</w:t>
      </w:r>
      <w:r w:rsidR="005A45E9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C56792" w:rsidRPr="00CD0F78">
        <w:rPr>
          <w:rFonts w:ascii="Times New Roman" w:eastAsia="Calibri" w:hAnsi="Times New Roman" w:cs="Times New Roman"/>
          <w:sz w:val="24"/>
          <w:szCs w:val="24"/>
        </w:rPr>
        <w:t>определи двама резервни независими експерти.</w:t>
      </w:r>
      <w:r w:rsidR="00440B6D" w:rsidRPr="00CD0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4600" w:rsidRPr="00CD0F78">
        <w:rPr>
          <w:rFonts w:ascii="Times New Roman" w:eastAsia="Calibri" w:hAnsi="Times New Roman" w:cs="Times New Roman"/>
          <w:sz w:val="24"/>
          <w:szCs w:val="24"/>
        </w:rPr>
        <w:t>Изтеглен бе</w:t>
      </w:r>
      <w:r w:rsidR="009D1234" w:rsidRPr="00CD0F78">
        <w:rPr>
          <w:rFonts w:ascii="Times New Roman" w:eastAsia="Calibri" w:hAnsi="Times New Roman" w:cs="Times New Roman"/>
          <w:sz w:val="24"/>
          <w:szCs w:val="24"/>
        </w:rPr>
        <w:t>ше</w:t>
      </w:r>
      <w:r w:rsidR="000B4600" w:rsidRPr="00CD0F78">
        <w:rPr>
          <w:rFonts w:ascii="Times New Roman" w:eastAsia="Calibri" w:hAnsi="Times New Roman" w:cs="Times New Roman"/>
          <w:sz w:val="24"/>
          <w:szCs w:val="24"/>
        </w:rPr>
        <w:t xml:space="preserve"> и допълнителен жребий за извършване на повторна проверка и верификация на самооценките на общините кандидати от друг независим експерт в случаите по чл. 29, ал. 5 от Правила</w:t>
      </w:r>
      <w:r w:rsidR="000700C7" w:rsidRPr="00CD0F78">
        <w:rPr>
          <w:rFonts w:ascii="Times New Roman" w:eastAsia="Calibri" w:hAnsi="Times New Roman" w:cs="Times New Roman"/>
          <w:sz w:val="24"/>
          <w:szCs w:val="24"/>
        </w:rPr>
        <w:t>та</w:t>
      </w:r>
      <w:r w:rsidR="000B4600" w:rsidRPr="00CD0F78">
        <w:rPr>
          <w:rFonts w:ascii="Times New Roman" w:eastAsia="Calibri" w:hAnsi="Times New Roman" w:cs="Times New Roman"/>
          <w:sz w:val="24"/>
          <w:szCs w:val="24"/>
        </w:rPr>
        <w:t>.</w:t>
      </w:r>
      <w:r w:rsidR="00363608" w:rsidRPr="00CD0F7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8D0BF77" w14:textId="6D871BDF" w:rsidR="004429FC" w:rsidRPr="003A7F21" w:rsidRDefault="005707FD" w:rsidP="00CD0F78">
      <w:pPr>
        <w:shd w:val="clear" w:color="auto" w:fill="FFFFFF" w:themeFill="background1"/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0F78">
        <w:rPr>
          <w:rFonts w:ascii="Times New Roman" w:eastAsia="Calibri" w:hAnsi="Times New Roman" w:cs="Times New Roman"/>
          <w:sz w:val="24"/>
          <w:szCs w:val="24"/>
        </w:rPr>
        <w:t>Ч</w:t>
      </w:r>
      <w:r w:rsidR="006C224E" w:rsidRPr="00CD0F78">
        <w:rPr>
          <w:rFonts w:ascii="Times New Roman" w:eastAsia="Calibri" w:hAnsi="Times New Roman" w:cs="Times New Roman"/>
          <w:sz w:val="24"/>
          <w:szCs w:val="24"/>
        </w:rPr>
        <w:t>л. 30 от Правилата предвижда независимият експерт да изготв</w:t>
      </w:r>
      <w:r w:rsidRPr="00CD0F78">
        <w:rPr>
          <w:rFonts w:ascii="Times New Roman" w:eastAsia="Calibri" w:hAnsi="Times New Roman" w:cs="Times New Roman"/>
          <w:sz w:val="24"/>
          <w:szCs w:val="24"/>
        </w:rPr>
        <w:t>и</w:t>
      </w:r>
      <w:r w:rsidR="006C224E" w:rsidRPr="00CD0F78">
        <w:rPr>
          <w:rFonts w:ascii="Times New Roman" w:eastAsia="Calibri" w:hAnsi="Times New Roman" w:cs="Times New Roman"/>
          <w:sz w:val="24"/>
          <w:szCs w:val="24"/>
        </w:rPr>
        <w:t xml:space="preserve"> доклад относно резултатите от извършената проверка и верификация на самооценката на общината кандидат. За своята работа независимият експерт получава възнаграждение в размер, който се определя от С</w:t>
      </w:r>
      <w:r w:rsidR="005A45E9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6C224E" w:rsidRPr="00CD0F78">
        <w:rPr>
          <w:rFonts w:ascii="Times New Roman" w:eastAsia="Calibri" w:hAnsi="Times New Roman" w:cs="Times New Roman"/>
          <w:sz w:val="24"/>
          <w:szCs w:val="24"/>
        </w:rPr>
        <w:t xml:space="preserve">в рамките на осигурения бюджет от </w:t>
      </w:r>
      <w:r w:rsidR="009D1234" w:rsidRPr="00CD0F78">
        <w:rPr>
          <w:rFonts w:ascii="Times New Roman" w:eastAsia="Calibri" w:hAnsi="Times New Roman" w:cs="Times New Roman"/>
          <w:sz w:val="24"/>
          <w:szCs w:val="24"/>
        </w:rPr>
        <w:t>МРРБ</w:t>
      </w:r>
      <w:r w:rsidR="006C224E" w:rsidRPr="00CD0F78">
        <w:rPr>
          <w:rFonts w:ascii="Times New Roman" w:eastAsia="Calibri" w:hAnsi="Times New Roman" w:cs="Times New Roman"/>
          <w:sz w:val="24"/>
          <w:szCs w:val="24"/>
        </w:rPr>
        <w:t>.</w:t>
      </w:r>
      <w:r w:rsidR="00CF40CE" w:rsidRPr="00CD0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13F4" w:rsidRPr="00CD0F78">
        <w:rPr>
          <w:rFonts w:ascii="Times New Roman" w:eastAsia="Calibri" w:hAnsi="Times New Roman" w:cs="Times New Roman"/>
          <w:sz w:val="24"/>
          <w:szCs w:val="24"/>
        </w:rPr>
        <w:t xml:space="preserve">В изпълнение на тези изисквания, </w:t>
      </w:r>
      <w:r w:rsidR="00B44D07" w:rsidRPr="00CD0F78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 xml:space="preserve">както и </w:t>
      </w:r>
      <w:r w:rsidR="00580D65" w:rsidRPr="00CD0F78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 xml:space="preserve">на </w:t>
      </w:r>
      <w:r w:rsidR="00B44D07" w:rsidRPr="00CD0F78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изискванията на Глава пета от Вътрешните правила на С</w:t>
      </w:r>
      <w:r w:rsidR="005A45E9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К</w:t>
      </w:r>
      <w:r w:rsidR="00B44D07" w:rsidRPr="00CD0F78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,</w:t>
      </w:r>
      <w:r w:rsidR="00B44D07" w:rsidRPr="00CD0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13F4" w:rsidRPr="00CD0F78">
        <w:rPr>
          <w:rFonts w:ascii="Times New Roman" w:eastAsia="Calibri" w:hAnsi="Times New Roman" w:cs="Times New Roman"/>
          <w:sz w:val="24"/>
          <w:szCs w:val="24"/>
        </w:rPr>
        <w:t>в рамките на определения от МРРБ бюджет, С</w:t>
      </w:r>
      <w:r w:rsidR="005A45E9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4E13F4" w:rsidRPr="00CD0F78">
        <w:rPr>
          <w:rFonts w:ascii="Times New Roman" w:eastAsia="Calibri" w:hAnsi="Times New Roman" w:cs="Times New Roman"/>
          <w:sz w:val="24"/>
          <w:szCs w:val="24"/>
        </w:rPr>
        <w:t xml:space="preserve">определи средства за възнаграждения на независимите експерти в зависимост от броя на извършените цялостни проверки и верификации на самооценките на общините кандидати и от броя за повторните проверки и верификации на отделни принципи за добро управление, </w:t>
      </w:r>
      <w:r w:rsidR="005A45E9">
        <w:rPr>
          <w:rFonts w:ascii="Times New Roman" w:eastAsia="Calibri" w:hAnsi="Times New Roman" w:cs="Times New Roman"/>
          <w:sz w:val="24"/>
          <w:szCs w:val="24"/>
        </w:rPr>
        <w:t>в случай, че има</w:t>
      </w:r>
      <w:r w:rsidR="004E13F4" w:rsidRPr="00CD0F78">
        <w:rPr>
          <w:rFonts w:ascii="Times New Roman" w:eastAsia="Calibri" w:hAnsi="Times New Roman" w:cs="Times New Roman"/>
          <w:sz w:val="24"/>
          <w:szCs w:val="24"/>
        </w:rPr>
        <w:t xml:space="preserve">  извършени</w:t>
      </w:r>
      <w:r w:rsidR="004B7E9A" w:rsidRPr="00CD0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45E9">
        <w:rPr>
          <w:rFonts w:ascii="Times New Roman" w:eastAsia="Calibri" w:hAnsi="Times New Roman" w:cs="Times New Roman"/>
          <w:sz w:val="24"/>
          <w:szCs w:val="24"/>
        </w:rPr>
        <w:t xml:space="preserve">повторни проверки </w:t>
      </w:r>
      <w:r w:rsidR="004B7E9A" w:rsidRPr="00CD0F78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en-US"/>
        </w:rPr>
        <w:t>(</w:t>
      </w:r>
      <w:r w:rsidR="004B7E9A" w:rsidRPr="00CD0F78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Протокол № 10</w:t>
      </w:r>
      <w:r w:rsidR="004B7E9A" w:rsidRPr="00CD0F78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en-US"/>
        </w:rPr>
        <w:t xml:space="preserve"> </w:t>
      </w:r>
      <w:r w:rsidR="004B7E9A" w:rsidRPr="00CD0F78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от проведена писмена съгласувателна процедура за неприсъствено вземане на решение на С</w:t>
      </w:r>
      <w:r w:rsidR="005A45E9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К</w:t>
      </w:r>
      <w:r w:rsidR="004B7E9A" w:rsidRPr="00CD0F78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en-US"/>
        </w:rPr>
        <w:t>)</w:t>
      </w:r>
      <w:r w:rsidR="004E13F4" w:rsidRPr="00CD0F78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.</w:t>
      </w:r>
    </w:p>
    <w:p w14:paraId="3B4DFD51" w14:textId="77777777" w:rsidR="00E21F79" w:rsidRPr="00CD0F78" w:rsidRDefault="00406F35" w:rsidP="00CD0F78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06F35">
        <w:rPr>
          <w:rFonts w:ascii="Times New Roman" w:eastAsia="Calibri" w:hAnsi="Times New Roman" w:cs="Times New Roman"/>
          <w:b/>
          <w:sz w:val="24"/>
          <w:szCs w:val="24"/>
        </w:rPr>
        <w:t>ЧАСТ II. ИЗВЪРШВАНЕ НА ПРОВЕРКА И ВЕРИФИКАЦИЯ НА САМООЦЕНКИТЕ НА ОБЩИНИТЕ КАНДИДАТИ</w:t>
      </w:r>
    </w:p>
    <w:p w14:paraId="39FBD209" w14:textId="505C1EB4" w:rsidR="00CD0F78" w:rsidRPr="00CD0F78" w:rsidRDefault="00CD0F78" w:rsidP="00CD0F78">
      <w:pPr>
        <w:shd w:val="clear" w:color="auto" w:fill="FFFFFF" w:themeFill="background1"/>
        <w:tabs>
          <w:tab w:val="left" w:pos="284"/>
          <w:tab w:val="left" w:pos="709"/>
        </w:tabs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CD0F78">
        <w:rPr>
          <w:rFonts w:ascii="Times New Roman" w:eastAsia="Calibri" w:hAnsi="Times New Roman" w:cs="Times New Roman"/>
          <w:sz w:val="24"/>
          <w:szCs w:val="24"/>
        </w:rPr>
        <w:t>В определения срок за кандидатстване на общините (в периода 12</w:t>
      </w:r>
      <w:r w:rsidR="00653855">
        <w:rPr>
          <w:rFonts w:ascii="Times New Roman" w:eastAsia="Calibri" w:hAnsi="Times New Roman" w:cs="Times New Roman"/>
          <w:sz w:val="24"/>
          <w:szCs w:val="24"/>
        </w:rPr>
        <w:t>.03.-</w:t>
      </w:r>
      <w:r w:rsidRPr="00CD0F78">
        <w:rPr>
          <w:rFonts w:ascii="Times New Roman" w:eastAsia="Calibri" w:hAnsi="Times New Roman" w:cs="Times New Roman"/>
          <w:sz w:val="24"/>
          <w:szCs w:val="24"/>
        </w:rPr>
        <w:t>12</w:t>
      </w:r>
      <w:r w:rsidR="00653855">
        <w:rPr>
          <w:rFonts w:ascii="Times New Roman" w:eastAsia="Calibri" w:hAnsi="Times New Roman" w:cs="Times New Roman"/>
          <w:sz w:val="24"/>
          <w:szCs w:val="24"/>
        </w:rPr>
        <w:t>.06.</w:t>
      </w:r>
      <w:r w:rsidRPr="00CD0F78">
        <w:rPr>
          <w:rFonts w:ascii="Times New Roman" w:eastAsia="Calibri" w:hAnsi="Times New Roman" w:cs="Times New Roman"/>
          <w:sz w:val="24"/>
          <w:szCs w:val="24"/>
        </w:rPr>
        <w:t>2024 г.) бяха подадени 17 заявления за участие от следните общини (подредени по азбучен ред): Ардино, Вълчи дол, Джебел, Димитровград, Добрич, Долна баня, Доспат, Каспичан, Кнежа, Левски, Павликени, Пирдоп, Свищов, Сърница, Тетевен, Троян и Търговище.</w:t>
      </w:r>
    </w:p>
    <w:p w14:paraId="0CB5734C" w14:textId="780B92F5" w:rsidR="00CD0F78" w:rsidRPr="00CD0F78" w:rsidRDefault="00CD0F78" w:rsidP="00CD0F78">
      <w:pPr>
        <w:shd w:val="clear" w:color="auto" w:fill="FFFFFF" w:themeFill="background1"/>
        <w:tabs>
          <w:tab w:val="left" w:pos="284"/>
          <w:tab w:val="left" w:pos="709"/>
        </w:tabs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CD0F78" w:rsidRPr="00CD0F78" w:rsidSect="00061EEF">
          <w:footerReference w:type="default" r:id="rId9"/>
          <w:type w:val="continuous"/>
          <w:pgSz w:w="11906" w:h="16838"/>
          <w:pgMar w:top="1135" w:right="849" w:bottom="993" w:left="1276" w:header="708" w:footer="0" w:gutter="0"/>
          <w:cols w:space="708"/>
          <w:docGrid w:linePitch="360"/>
        </w:sectPr>
      </w:pPr>
      <w:r w:rsidRPr="00CD0F78">
        <w:rPr>
          <w:rFonts w:ascii="Times New Roman" w:eastAsia="Calibri" w:hAnsi="Times New Roman" w:cs="Times New Roman"/>
          <w:sz w:val="24"/>
          <w:szCs w:val="24"/>
        </w:rPr>
        <w:tab/>
      </w:r>
      <w:r w:rsidRPr="00CD0F78">
        <w:rPr>
          <w:rFonts w:ascii="Times New Roman" w:eastAsia="Calibri" w:hAnsi="Times New Roman" w:cs="Times New Roman"/>
          <w:sz w:val="24"/>
          <w:szCs w:val="24"/>
        </w:rPr>
        <w:tab/>
        <w:t xml:space="preserve">От Секретариата на Националната платформа беше извършен преглед и актуализация на </w:t>
      </w:r>
      <w:r w:rsidR="00EC1B70">
        <w:rPr>
          <w:rFonts w:ascii="Times New Roman" w:eastAsia="Calibri" w:hAnsi="Times New Roman" w:cs="Times New Roman"/>
          <w:sz w:val="24"/>
          <w:szCs w:val="24"/>
        </w:rPr>
        <w:t>М</w:t>
      </w:r>
      <w:r w:rsidRPr="00CD0F78">
        <w:rPr>
          <w:rFonts w:ascii="Times New Roman" w:eastAsia="Calibri" w:hAnsi="Times New Roman" w:cs="Times New Roman"/>
          <w:sz w:val="24"/>
          <w:szCs w:val="24"/>
        </w:rPr>
        <w:t xml:space="preserve">етодическите указания за извършване на независима проверка и верификация на </w:t>
      </w:r>
      <w:r w:rsidRPr="00CD0F78">
        <w:rPr>
          <w:rFonts w:ascii="Times New Roman" w:eastAsia="Calibri" w:hAnsi="Times New Roman" w:cs="Times New Roman"/>
          <w:sz w:val="24"/>
          <w:szCs w:val="24"/>
        </w:rPr>
        <w:lastRenderedPageBreak/>
        <w:t>самооценките на общините кандидати за присъждане на Европейски етикет</w:t>
      </w:r>
      <w:r w:rsidR="00EC1B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1B70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7B79AB">
        <w:rPr>
          <w:rFonts w:ascii="Times New Roman" w:eastAsia="Calibri" w:hAnsi="Times New Roman" w:cs="Times New Roman"/>
          <w:sz w:val="24"/>
          <w:szCs w:val="24"/>
        </w:rPr>
        <w:t>Методически указания</w:t>
      </w:r>
      <w:r w:rsidR="00EC1B70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CD0F78">
        <w:rPr>
          <w:rFonts w:ascii="Times New Roman" w:eastAsia="Calibri" w:hAnsi="Times New Roman" w:cs="Times New Roman"/>
          <w:sz w:val="24"/>
          <w:szCs w:val="24"/>
        </w:rPr>
        <w:t xml:space="preserve">, включително на примерна структура и </w:t>
      </w:r>
      <w:proofErr w:type="spellStart"/>
      <w:r w:rsidRPr="00CD0F78">
        <w:rPr>
          <w:rFonts w:ascii="Times New Roman" w:eastAsia="Calibri" w:hAnsi="Times New Roman" w:cs="Times New Roman"/>
          <w:sz w:val="24"/>
          <w:szCs w:val="24"/>
        </w:rPr>
        <w:t>анотирано</w:t>
      </w:r>
      <w:proofErr w:type="spellEnd"/>
      <w:r w:rsidRPr="00CD0F78">
        <w:rPr>
          <w:rFonts w:ascii="Times New Roman" w:eastAsia="Calibri" w:hAnsi="Times New Roman" w:cs="Times New Roman"/>
          <w:sz w:val="24"/>
          <w:szCs w:val="24"/>
        </w:rPr>
        <w:t xml:space="preserve"> съдържание (формат) на доклад на независимия експерт.</w:t>
      </w:r>
    </w:p>
    <w:p w14:paraId="2814DDCA" w14:textId="59A4826F" w:rsidR="00866B92" w:rsidRPr="00CD0F78" w:rsidRDefault="00B947B2" w:rsidP="00CD0F78">
      <w:pPr>
        <w:shd w:val="clear" w:color="auto" w:fill="FFFFFF" w:themeFill="background1"/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D0F78">
        <w:rPr>
          <w:rFonts w:ascii="Times New Roman" w:eastAsia="Calibri" w:hAnsi="Times New Roman" w:cs="Times New Roman"/>
          <w:bCs/>
          <w:sz w:val="24"/>
          <w:szCs w:val="24"/>
        </w:rPr>
        <w:t>Ч</w:t>
      </w:r>
      <w:r w:rsidR="005E5E9B" w:rsidRPr="00CD0F78">
        <w:rPr>
          <w:rFonts w:ascii="Times New Roman" w:eastAsia="Calibri" w:hAnsi="Times New Roman" w:cs="Times New Roman"/>
          <w:bCs/>
          <w:sz w:val="24"/>
          <w:szCs w:val="24"/>
        </w:rPr>
        <w:t xml:space="preserve">рез възлагане на външен изпълнител </w:t>
      </w:r>
      <w:r w:rsidRPr="00CD0F78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  <w:lang w:val="en-US"/>
        </w:rPr>
        <w:t>(</w:t>
      </w:r>
      <w:r w:rsidR="00F9009A" w:rsidRPr="00CD0F78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определен </w:t>
      </w:r>
      <w:r w:rsidR="006F7106" w:rsidRPr="00CD0F78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>посредством</w:t>
      </w:r>
      <w:r w:rsidR="00F9009A" w:rsidRPr="00CD0F78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 проведена открита процедура </w:t>
      </w:r>
      <w:r w:rsidR="005E5E9B" w:rsidRPr="00CD0F78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по </w:t>
      </w:r>
      <w:r w:rsidR="00F9009A" w:rsidRPr="00CD0F78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>Закона за</w:t>
      </w:r>
      <w:r w:rsidR="005E5E9B" w:rsidRPr="00CD0F78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 обществени</w:t>
      </w:r>
      <w:r w:rsidR="00F9009A" w:rsidRPr="00CD0F78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>те</w:t>
      </w:r>
      <w:r w:rsidR="005E5E9B" w:rsidRPr="00CD0F78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 поръчки</w:t>
      </w:r>
      <w:r w:rsidRPr="00CD0F78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  <w:lang w:val="en-US"/>
        </w:rPr>
        <w:t>)</w:t>
      </w:r>
      <w:r w:rsidR="005E5E9B" w:rsidRPr="00CD0F78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 </w:t>
      </w:r>
      <w:r w:rsidRPr="00CD0F78">
        <w:rPr>
          <w:rFonts w:ascii="Times New Roman" w:eastAsia="Calibri" w:hAnsi="Times New Roman" w:cs="Times New Roman"/>
          <w:bCs/>
          <w:sz w:val="24"/>
          <w:szCs w:val="24"/>
        </w:rPr>
        <w:t>е осигурена специализирана експертиза з</w:t>
      </w:r>
      <w:r w:rsidR="00E91ED2" w:rsidRPr="00CD0F78">
        <w:rPr>
          <w:rFonts w:ascii="Times New Roman" w:eastAsia="Calibri" w:hAnsi="Times New Roman" w:cs="Times New Roman"/>
          <w:bCs/>
          <w:sz w:val="24"/>
          <w:szCs w:val="24"/>
        </w:rPr>
        <w:t>а подпомагане и координация на процедурата по независима проверка и верификация на самооценката на общини кандидати за присъждане на Европейски етикет</w:t>
      </w:r>
      <w:r w:rsidR="00E21F79" w:rsidRPr="00CD0F78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6C03CB" w:rsidRPr="00CD0F78">
        <w:rPr>
          <w:rFonts w:ascii="Times New Roman" w:eastAsia="Calibri" w:hAnsi="Times New Roman" w:cs="Times New Roman"/>
          <w:bCs/>
          <w:sz w:val="24"/>
          <w:szCs w:val="24"/>
        </w:rPr>
        <w:t xml:space="preserve">като е </w:t>
      </w:r>
      <w:r w:rsidR="00E91ED2" w:rsidRPr="00CD0F78">
        <w:rPr>
          <w:rFonts w:ascii="Times New Roman" w:eastAsia="Calibri" w:hAnsi="Times New Roman" w:cs="Times New Roman"/>
          <w:bCs/>
          <w:sz w:val="24"/>
          <w:szCs w:val="24"/>
        </w:rPr>
        <w:t>с</w:t>
      </w:r>
      <w:r w:rsidR="00E14246" w:rsidRPr="00CD0F78">
        <w:rPr>
          <w:rFonts w:ascii="Times New Roman" w:eastAsia="Calibri" w:hAnsi="Times New Roman" w:cs="Times New Roman"/>
          <w:bCs/>
          <w:sz w:val="24"/>
          <w:szCs w:val="24"/>
        </w:rPr>
        <w:t xml:space="preserve">ключен договор </w:t>
      </w:r>
      <w:r w:rsidR="004D7589" w:rsidRPr="00CD0F78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="00F9009A" w:rsidRPr="00CD0F78">
        <w:rPr>
          <w:rFonts w:ascii="Times New Roman" w:eastAsia="Calibri" w:hAnsi="Times New Roman" w:cs="Times New Roman"/>
          <w:bCs/>
          <w:sz w:val="24"/>
          <w:szCs w:val="24"/>
        </w:rPr>
        <w:t xml:space="preserve">РД-02-29-362 от 14.04.2025 г. </w:t>
      </w:r>
      <w:r w:rsidR="004D7589" w:rsidRPr="00CD0F78">
        <w:rPr>
          <w:rFonts w:ascii="Times New Roman" w:eastAsia="Calibri" w:hAnsi="Times New Roman" w:cs="Times New Roman"/>
          <w:bCs/>
          <w:sz w:val="24"/>
          <w:szCs w:val="24"/>
        </w:rPr>
        <w:t xml:space="preserve">с предмет: </w:t>
      </w:r>
      <w:r w:rsidR="00F9009A" w:rsidRPr="00CD0F78">
        <w:rPr>
          <w:rFonts w:ascii="Times New Roman" w:eastAsia="Calibri" w:hAnsi="Times New Roman" w:cs="Times New Roman"/>
          <w:bCs/>
          <w:sz w:val="24"/>
          <w:szCs w:val="24"/>
          <w:lang w:bidi="bg-BG"/>
        </w:rPr>
        <w:t>„Организация и управление на процедура за независима проверка и верификация на кандидатурите на общини за присъждане на Европейски етикет за иновации и добро управление на местно ниво“</w:t>
      </w:r>
      <w:r w:rsidR="004D7589" w:rsidRPr="00CD0F78">
        <w:rPr>
          <w:rFonts w:ascii="Times New Roman" w:eastAsia="Calibri" w:hAnsi="Times New Roman" w:cs="Times New Roman"/>
          <w:bCs/>
          <w:sz w:val="24"/>
          <w:szCs w:val="24"/>
        </w:rPr>
        <w:t xml:space="preserve"> между </w:t>
      </w:r>
      <w:r w:rsidR="00E36BB9" w:rsidRPr="00CD0F78">
        <w:rPr>
          <w:rFonts w:ascii="Times New Roman" w:eastAsia="Calibri" w:hAnsi="Times New Roman" w:cs="Times New Roman"/>
          <w:bCs/>
          <w:sz w:val="24"/>
          <w:szCs w:val="24"/>
        </w:rPr>
        <w:t>МРРБ</w:t>
      </w:r>
      <w:r w:rsidR="004D7589" w:rsidRPr="00CD0F78">
        <w:rPr>
          <w:rFonts w:ascii="Times New Roman" w:eastAsia="Calibri" w:hAnsi="Times New Roman" w:cs="Times New Roman"/>
          <w:bCs/>
          <w:sz w:val="24"/>
          <w:szCs w:val="24"/>
        </w:rPr>
        <w:t xml:space="preserve"> и </w:t>
      </w:r>
      <w:r w:rsidR="00F9009A" w:rsidRPr="00CD0F78">
        <w:rPr>
          <w:rFonts w:ascii="Times New Roman" w:eastAsia="Calibri" w:hAnsi="Times New Roman" w:cs="Times New Roman"/>
          <w:bCs/>
          <w:sz w:val="24"/>
          <w:szCs w:val="24"/>
        </w:rPr>
        <w:t>„ЕВРОКОНСУЛТАНТС БЪЛГАРИЯ С.А.“ АД.</w:t>
      </w:r>
      <w:r w:rsidR="00261531" w:rsidRPr="00CD0F7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66B92" w:rsidRPr="00CD0F78">
        <w:rPr>
          <w:rFonts w:ascii="Times New Roman" w:eastAsia="Calibri" w:hAnsi="Times New Roman" w:cs="Times New Roman"/>
          <w:bCs/>
          <w:sz w:val="24"/>
          <w:szCs w:val="24"/>
        </w:rPr>
        <w:t>В рамките на договора са изпълнени следните основни дейности:</w:t>
      </w:r>
    </w:p>
    <w:p w14:paraId="438D442E" w14:textId="172CCAD9" w:rsidR="00261531" w:rsidRPr="00CD0F78" w:rsidRDefault="00BA4178" w:rsidP="00CD0F78">
      <w:pPr>
        <w:pStyle w:val="ListParagraph"/>
        <w:numPr>
          <w:ilvl w:val="0"/>
          <w:numId w:val="11"/>
        </w:numPr>
        <w:shd w:val="clear" w:color="auto" w:fill="FFFFFF" w:themeFill="background1"/>
        <w:tabs>
          <w:tab w:val="left" w:pos="993"/>
        </w:tabs>
        <w:spacing w:after="120" w:line="360" w:lineRule="auto"/>
        <w:ind w:left="0"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D0F7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261531" w:rsidRPr="00CD0F78">
        <w:rPr>
          <w:rFonts w:ascii="Times New Roman" w:eastAsia="Calibri" w:hAnsi="Times New Roman" w:cs="Times New Roman"/>
          <w:bCs/>
          <w:sz w:val="24"/>
          <w:szCs w:val="24"/>
        </w:rPr>
        <w:t>Оказване на техническа помощ при извършване на независима проверка и верификация на самооценките на общините кандидати за присъждане на Европейски етикет в Седмата процедура, включително възлагане съгласно общия нормативно установен ред на извършването на проверка и верификация на самооценките на общините кандидати (при необходимост и възлагане на повторна проверка по отделни принципи) на независими експерти, определени на случаен принцип от С</w:t>
      </w:r>
      <w:r w:rsidR="00EC1B70">
        <w:rPr>
          <w:rFonts w:ascii="Times New Roman" w:eastAsia="Calibri" w:hAnsi="Times New Roman" w:cs="Times New Roman"/>
          <w:bCs/>
          <w:sz w:val="24"/>
          <w:szCs w:val="24"/>
        </w:rPr>
        <w:t xml:space="preserve">К </w:t>
      </w:r>
      <w:r w:rsidR="00261531" w:rsidRPr="00CD0F78">
        <w:rPr>
          <w:rFonts w:ascii="Times New Roman" w:eastAsia="Calibri" w:hAnsi="Times New Roman" w:cs="Times New Roman"/>
          <w:bCs/>
          <w:sz w:val="24"/>
          <w:szCs w:val="24"/>
        </w:rPr>
        <w:t>и включени в Списъка на националните експерти</w:t>
      </w:r>
      <w:r w:rsidR="00E21F79" w:rsidRPr="00CD0F78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1D7D8296" w14:textId="402C2104" w:rsidR="00261531" w:rsidRPr="00CD0F78" w:rsidRDefault="00C76F54" w:rsidP="00CD0F78">
      <w:pPr>
        <w:pStyle w:val="ListParagraph"/>
        <w:numPr>
          <w:ilvl w:val="0"/>
          <w:numId w:val="11"/>
        </w:numPr>
        <w:shd w:val="clear" w:color="auto" w:fill="FFFFFF" w:themeFill="background1"/>
        <w:tabs>
          <w:tab w:val="left" w:pos="993"/>
        </w:tabs>
        <w:spacing w:after="120" w:line="360" w:lineRule="auto"/>
        <w:ind w:left="0"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D0F7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261531" w:rsidRPr="00CD0F78">
        <w:rPr>
          <w:rFonts w:ascii="Times New Roman" w:eastAsia="Calibri" w:hAnsi="Times New Roman" w:cs="Times New Roman"/>
          <w:bCs/>
          <w:sz w:val="24"/>
          <w:szCs w:val="24"/>
        </w:rPr>
        <w:t>Извършване на оценка за административно съответствие на разработените доклади за независима проверка и верификация съобразно изискванията на Методически</w:t>
      </w:r>
      <w:r w:rsidR="00EC1B70">
        <w:rPr>
          <w:rFonts w:ascii="Times New Roman" w:eastAsia="Calibri" w:hAnsi="Times New Roman" w:cs="Times New Roman"/>
          <w:bCs/>
          <w:sz w:val="24"/>
          <w:szCs w:val="24"/>
        </w:rPr>
        <w:t>те</w:t>
      </w:r>
      <w:r w:rsidR="00132145">
        <w:rPr>
          <w:rFonts w:ascii="Times New Roman" w:eastAsia="Calibri" w:hAnsi="Times New Roman" w:cs="Times New Roman"/>
          <w:bCs/>
          <w:sz w:val="24"/>
          <w:szCs w:val="24"/>
        </w:rPr>
        <w:t xml:space="preserve"> указания</w:t>
      </w:r>
      <w:r w:rsidR="00261531" w:rsidRPr="00CD0F78">
        <w:rPr>
          <w:rFonts w:ascii="Times New Roman" w:eastAsia="Calibri" w:hAnsi="Times New Roman" w:cs="Times New Roman"/>
          <w:bCs/>
          <w:sz w:val="24"/>
          <w:szCs w:val="24"/>
        </w:rPr>
        <w:t>. Изготвяне на конкретни предписания към съответния независим експерт за отстраняване на несъответствията в определен срок, съобразен с изпълнението на срока на договора.</w:t>
      </w:r>
    </w:p>
    <w:p w14:paraId="73078137" w14:textId="78C81ED4" w:rsidR="00490677" w:rsidRPr="008C4C9B" w:rsidRDefault="00ED4069" w:rsidP="009C70E2">
      <w:pPr>
        <w:tabs>
          <w:tab w:val="left" w:pos="709"/>
        </w:tabs>
        <w:spacing w:after="12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C4C9B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Изготвен </w:t>
      </w:r>
      <w:r w:rsidR="000C244D">
        <w:rPr>
          <w:rFonts w:ascii="Times New Roman" w:eastAsia="Calibri" w:hAnsi="Times New Roman" w:cs="Times New Roman"/>
          <w:bCs/>
          <w:sz w:val="24"/>
          <w:szCs w:val="24"/>
        </w:rPr>
        <w:t>беш</w:t>
      </w:r>
      <w:r w:rsidRPr="008C4C9B"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="00490677" w:rsidRPr="008C4C9B">
        <w:rPr>
          <w:rFonts w:ascii="Times New Roman" w:eastAsia="Calibri" w:hAnsi="Times New Roman" w:cs="Times New Roman"/>
          <w:bCs/>
          <w:sz w:val="24"/>
          <w:szCs w:val="24"/>
        </w:rPr>
        <w:t xml:space="preserve"> проект на договор за извършване на независима проверка и верификация на самооценката на община кандидат за присъждане на Европей</w:t>
      </w:r>
      <w:r w:rsidR="00873204">
        <w:rPr>
          <w:rFonts w:ascii="Times New Roman" w:eastAsia="Calibri" w:hAnsi="Times New Roman" w:cs="Times New Roman"/>
          <w:bCs/>
          <w:sz w:val="24"/>
          <w:szCs w:val="24"/>
        </w:rPr>
        <w:t xml:space="preserve">ски етикет и </w:t>
      </w:r>
      <w:r w:rsidR="00490677" w:rsidRPr="008C4C9B">
        <w:rPr>
          <w:rFonts w:ascii="Times New Roman" w:eastAsia="Calibri" w:hAnsi="Times New Roman" w:cs="Times New Roman"/>
          <w:bCs/>
          <w:sz w:val="24"/>
          <w:szCs w:val="24"/>
        </w:rPr>
        <w:t>допълнително споразумение към договор за извършване на повторна проверка и верификация на самооценката на община кандидат по определени принципи, за които резултатът от първоначалната проверка и верификация е бил „отказ от заверка“. Посочените проекти на документи са в съответствие с Правила</w:t>
      </w:r>
      <w:r w:rsidR="00BC2E23">
        <w:rPr>
          <w:rFonts w:ascii="Times New Roman" w:eastAsia="Calibri" w:hAnsi="Times New Roman" w:cs="Times New Roman"/>
          <w:bCs/>
          <w:sz w:val="24"/>
          <w:szCs w:val="24"/>
        </w:rPr>
        <w:t>та</w:t>
      </w:r>
      <w:r w:rsidR="00490677" w:rsidRPr="008C4C9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1F51B30" w14:textId="11641D21" w:rsidR="005C21A8" w:rsidRPr="00A94460" w:rsidRDefault="00861CEF" w:rsidP="009C70E2">
      <w:pPr>
        <w:tabs>
          <w:tab w:val="left" w:pos="709"/>
        </w:tabs>
        <w:spacing w:after="12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C4C9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94460">
        <w:rPr>
          <w:rFonts w:ascii="Times New Roman" w:eastAsia="Calibri" w:hAnsi="Times New Roman" w:cs="Times New Roman"/>
          <w:bCs/>
          <w:sz w:val="24"/>
          <w:szCs w:val="24"/>
        </w:rPr>
        <w:t xml:space="preserve">Сключени бяха </w:t>
      </w:r>
      <w:r w:rsidR="006F7106" w:rsidRPr="00A94460">
        <w:rPr>
          <w:rFonts w:ascii="Times New Roman" w:eastAsia="Calibri" w:hAnsi="Times New Roman" w:cs="Times New Roman"/>
          <w:bCs/>
          <w:sz w:val="24"/>
          <w:szCs w:val="24"/>
        </w:rPr>
        <w:t>17</w:t>
      </w:r>
      <w:r w:rsidRPr="00A94460">
        <w:rPr>
          <w:rFonts w:ascii="Times New Roman" w:eastAsia="Calibri" w:hAnsi="Times New Roman" w:cs="Times New Roman"/>
          <w:bCs/>
          <w:sz w:val="24"/>
          <w:szCs w:val="24"/>
        </w:rPr>
        <w:t xml:space="preserve"> договора с</w:t>
      </w:r>
      <w:r w:rsidR="00894A57">
        <w:rPr>
          <w:rFonts w:ascii="Times New Roman" w:eastAsia="Calibri" w:hAnsi="Times New Roman" w:cs="Times New Roman"/>
          <w:bCs/>
          <w:sz w:val="24"/>
          <w:szCs w:val="24"/>
        </w:rPr>
        <w:t>ъс</w:t>
      </w:r>
      <w:r w:rsidRPr="00A9446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F7106" w:rsidRPr="00A94460">
        <w:rPr>
          <w:rFonts w:ascii="Times New Roman" w:eastAsia="Calibri" w:hAnsi="Times New Roman" w:cs="Times New Roman"/>
          <w:bCs/>
          <w:sz w:val="24"/>
          <w:szCs w:val="24"/>
        </w:rPr>
        <w:t>17</w:t>
      </w:r>
      <w:r w:rsidRPr="00A94460">
        <w:rPr>
          <w:rFonts w:ascii="Times New Roman" w:eastAsia="Calibri" w:hAnsi="Times New Roman" w:cs="Times New Roman"/>
          <w:bCs/>
          <w:sz w:val="24"/>
          <w:szCs w:val="24"/>
        </w:rPr>
        <w:t xml:space="preserve"> независими експерти за проверка на самооценките на </w:t>
      </w:r>
      <w:r w:rsidR="006F7106" w:rsidRPr="00A94460">
        <w:rPr>
          <w:rFonts w:ascii="Times New Roman" w:eastAsia="Calibri" w:hAnsi="Times New Roman" w:cs="Times New Roman"/>
          <w:bCs/>
          <w:sz w:val="24"/>
          <w:szCs w:val="24"/>
        </w:rPr>
        <w:t>17</w:t>
      </w:r>
      <w:r w:rsidRPr="00A94460">
        <w:rPr>
          <w:rFonts w:ascii="Times New Roman" w:eastAsia="Calibri" w:hAnsi="Times New Roman" w:cs="Times New Roman"/>
          <w:bCs/>
          <w:sz w:val="24"/>
          <w:szCs w:val="24"/>
        </w:rPr>
        <w:t>–те кандидатствали за присъждане на Европейски етикет общини</w:t>
      </w:r>
      <w:r w:rsidR="00AC249C" w:rsidRPr="00A94460">
        <w:rPr>
          <w:rFonts w:ascii="Times New Roman" w:eastAsia="Calibri" w:hAnsi="Times New Roman" w:cs="Times New Roman"/>
          <w:bCs/>
          <w:sz w:val="24"/>
          <w:szCs w:val="24"/>
        </w:rPr>
        <w:t>, съгласно жребия за разпределение</w:t>
      </w:r>
      <w:r w:rsidRPr="00A94460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3320ABD2" w14:textId="77777777" w:rsidR="00AC37C2" w:rsidRPr="00A94460" w:rsidRDefault="00AC249C" w:rsidP="00AC37C2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460">
        <w:rPr>
          <w:rFonts w:ascii="Times New Roman" w:eastAsia="Calibri" w:hAnsi="Times New Roman" w:cs="Times New Roman"/>
          <w:sz w:val="24"/>
          <w:szCs w:val="24"/>
        </w:rPr>
        <w:lastRenderedPageBreak/>
        <w:t>При спазване на чл. 18, ал. 3 от Правилата, преди възлагането на проверката и верификацията на кандидатурата на конкретна община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определените чрез </w:t>
      </w:r>
      <w:r w:rsidR="00C74A5F" w:rsidRPr="00A94460">
        <w:rPr>
          <w:rFonts w:ascii="Times New Roman" w:eastAsia="Calibri" w:hAnsi="Times New Roman" w:cs="Times New Roman"/>
          <w:bCs/>
          <w:sz w:val="24"/>
          <w:szCs w:val="24"/>
        </w:rPr>
        <w:t>жребий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независими експерти са попълнили декларация за липса на конфликт на интереси и спазване принципа на безпристрастност и независимост 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A94460">
        <w:rPr>
          <w:rFonts w:ascii="Times New Roman" w:eastAsia="Calibri" w:hAnsi="Times New Roman" w:cs="Times New Roman"/>
          <w:sz w:val="24"/>
          <w:szCs w:val="24"/>
        </w:rPr>
        <w:t>по утвърдения от Националната платформа Образец № 3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A9446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76C77A7" w14:textId="512B2DE8" w:rsidR="00AC37C2" w:rsidRPr="00A94460" w:rsidRDefault="00A35026" w:rsidP="00AC37C2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Проверката и верификацията на кандидатурите на </w:t>
      </w:r>
      <w:r w:rsidR="00DD1F9C" w:rsidRPr="00A94460">
        <w:rPr>
          <w:rFonts w:ascii="Times New Roman" w:eastAsia="Calibri" w:hAnsi="Times New Roman" w:cs="Times New Roman"/>
          <w:sz w:val="24"/>
          <w:szCs w:val="24"/>
        </w:rPr>
        <w:t>17</w:t>
      </w:r>
      <w:r w:rsidR="00FA3804">
        <w:rPr>
          <w:rFonts w:ascii="Times New Roman" w:eastAsia="Calibri" w:hAnsi="Times New Roman" w:cs="Times New Roman"/>
          <w:sz w:val="24"/>
          <w:szCs w:val="24"/>
        </w:rPr>
        <w:t>-те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участващи в процедурата общини беше извършена от независимите експерти в периода </w:t>
      </w:r>
      <w:r w:rsidR="00315714" w:rsidRPr="00A94460">
        <w:rPr>
          <w:rFonts w:ascii="Times New Roman" w:eastAsia="Calibri" w:hAnsi="Times New Roman" w:cs="Times New Roman"/>
          <w:sz w:val="24"/>
          <w:szCs w:val="24"/>
        </w:rPr>
        <w:t>април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315714" w:rsidRPr="00A94460">
        <w:rPr>
          <w:rFonts w:ascii="Times New Roman" w:eastAsia="Calibri" w:hAnsi="Times New Roman" w:cs="Times New Roman"/>
          <w:sz w:val="24"/>
          <w:szCs w:val="24"/>
        </w:rPr>
        <w:t>юни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315714" w:rsidRPr="00A94460">
        <w:rPr>
          <w:rFonts w:ascii="Times New Roman" w:eastAsia="Calibri" w:hAnsi="Times New Roman" w:cs="Times New Roman"/>
          <w:sz w:val="24"/>
          <w:szCs w:val="24"/>
        </w:rPr>
        <w:t>5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г. </w:t>
      </w:r>
      <w:r w:rsidR="004F1E96" w:rsidRPr="00A94460">
        <w:rPr>
          <w:rFonts w:ascii="Times New Roman" w:eastAsia="Calibri" w:hAnsi="Times New Roman" w:cs="Times New Roman"/>
          <w:sz w:val="24"/>
          <w:szCs w:val="24"/>
        </w:rPr>
        <w:t>Паралелно беше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извършено периодично консултиране и оказване на съдействие на независимите експерти за ефективно и ефикасно извършване на независимите проверки на кандидатурите на общините. В периода на работа на независимите експерти </w:t>
      </w:r>
      <w:r w:rsidR="004F1E96" w:rsidRPr="00A94460">
        <w:rPr>
          <w:rFonts w:ascii="Times New Roman" w:eastAsia="Calibri" w:hAnsi="Times New Roman" w:cs="Times New Roman"/>
          <w:sz w:val="24"/>
          <w:szCs w:val="24"/>
        </w:rPr>
        <w:t>бяха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отправени запитвания </w:t>
      </w:r>
      <w:r w:rsidR="00315714" w:rsidRPr="00A94460">
        <w:rPr>
          <w:rFonts w:ascii="Times New Roman" w:eastAsia="Calibri" w:hAnsi="Times New Roman" w:cs="Times New Roman"/>
          <w:sz w:val="24"/>
          <w:szCs w:val="24"/>
        </w:rPr>
        <w:t xml:space="preserve">по телефон и електронна поща </w:t>
      </w:r>
      <w:r w:rsidRPr="00A94460">
        <w:rPr>
          <w:rFonts w:ascii="Times New Roman" w:eastAsia="Calibri" w:hAnsi="Times New Roman" w:cs="Times New Roman"/>
          <w:sz w:val="24"/>
          <w:szCs w:val="24"/>
        </w:rPr>
        <w:t>по технически въпроси</w:t>
      </w:r>
      <w:r w:rsidR="00315714" w:rsidRPr="00A94460">
        <w:rPr>
          <w:rFonts w:ascii="Times New Roman" w:eastAsia="Calibri" w:hAnsi="Times New Roman" w:cs="Times New Roman"/>
          <w:sz w:val="24"/>
          <w:szCs w:val="24"/>
        </w:rPr>
        <w:t xml:space="preserve"> на които с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воевременно </w:t>
      </w:r>
      <w:r w:rsidR="004F1E96" w:rsidRPr="00A94460">
        <w:rPr>
          <w:rFonts w:ascii="Times New Roman" w:eastAsia="Calibri" w:hAnsi="Times New Roman" w:cs="Times New Roman"/>
          <w:sz w:val="24"/>
          <w:szCs w:val="24"/>
        </w:rPr>
        <w:t>бяха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5714" w:rsidRPr="00A94460">
        <w:rPr>
          <w:rFonts w:ascii="Times New Roman" w:eastAsia="Calibri" w:hAnsi="Times New Roman" w:cs="Times New Roman"/>
          <w:sz w:val="24"/>
          <w:szCs w:val="24"/>
        </w:rPr>
        <w:t xml:space="preserve">предоставени отговори, </w:t>
      </w:r>
      <w:r w:rsidRPr="00A94460">
        <w:rPr>
          <w:rFonts w:ascii="Times New Roman" w:eastAsia="Calibri" w:hAnsi="Times New Roman" w:cs="Times New Roman"/>
          <w:sz w:val="24"/>
          <w:szCs w:val="24"/>
        </w:rPr>
        <w:t>разяснения и индивидуални консултации</w:t>
      </w:r>
      <w:r w:rsidR="00315714" w:rsidRPr="00A94460">
        <w:rPr>
          <w:rFonts w:ascii="Times New Roman" w:eastAsia="Calibri" w:hAnsi="Times New Roman" w:cs="Times New Roman"/>
          <w:sz w:val="24"/>
          <w:szCs w:val="24"/>
        </w:rPr>
        <w:t>.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736FC69" w14:textId="77777777" w:rsidR="00D33242" w:rsidRPr="00A94460" w:rsidRDefault="009307AD" w:rsidP="009040FA">
      <w:pPr>
        <w:pStyle w:val="ListParagraph"/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В резултат на </w:t>
      </w:r>
      <w:r w:rsidR="008C2ED9" w:rsidRPr="00A94460">
        <w:rPr>
          <w:rFonts w:ascii="Times New Roman" w:eastAsia="Calibri" w:hAnsi="Times New Roman" w:cs="Times New Roman"/>
          <w:sz w:val="24"/>
          <w:szCs w:val="24"/>
        </w:rPr>
        <w:t xml:space="preserve">извършената </w:t>
      </w:r>
      <w:r w:rsidRPr="00A94460">
        <w:rPr>
          <w:rFonts w:ascii="Times New Roman" w:eastAsia="Calibri" w:hAnsi="Times New Roman" w:cs="Times New Roman"/>
          <w:sz w:val="24"/>
          <w:szCs w:val="24"/>
        </w:rPr>
        <w:t>независима проверка и верификация на самооценките на общините кандидати за присъждане на Европейски етикет</w:t>
      </w:r>
      <w:r w:rsidR="008C2ED9" w:rsidRPr="00A94460">
        <w:rPr>
          <w:rFonts w:ascii="Times New Roman" w:eastAsia="Calibri" w:hAnsi="Times New Roman" w:cs="Times New Roman"/>
          <w:sz w:val="24"/>
          <w:szCs w:val="24"/>
        </w:rPr>
        <w:t>, независимите експерти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са </w:t>
      </w:r>
      <w:r w:rsidR="008C2ED9" w:rsidRPr="00A94460">
        <w:rPr>
          <w:rFonts w:ascii="Times New Roman" w:eastAsia="Calibri" w:hAnsi="Times New Roman" w:cs="Times New Roman"/>
          <w:sz w:val="24"/>
          <w:szCs w:val="24"/>
        </w:rPr>
        <w:t>изготвили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1F9C" w:rsidRPr="00A94460">
        <w:rPr>
          <w:rFonts w:ascii="Times New Roman" w:eastAsia="Calibri" w:hAnsi="Times New Roman" w:cs="Times New Roman"/>
          <w:sz w:val="24"/>
          <w:szCs w:val="24"/>
        </w:rPr>
        <w:t>17</w:t>
      </w:r>
      <w:r w:rsidR="009857C7" w:rsidRPr="00A944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3242" w:rsidRPr="00A94460">
        <w:rPr>
          <w:rFonts w:ascii="Times New Roman" w:eastAsia="Calibri" w:hAnsi="Times New Roman" w:cs="Times New Roman"/>
          <w:sz w:val="24"/>
          <w:szCs w:val="24"/>
        </w:rPr>
        <w:t>доклада, в които са представили своите констатации, становища и препоръки по отношение прилагането на 12-те принципа за добро демократично управление</w:t>
      </w:r>
      <w:r w:rsidR="00F47235" w:rsidRPr="00A94460">
        <w:rPr>
          <w:rFonts w:ascii="Times New Roman" w:eastAsia="Calibri" w:hAnsi="Times New Roman" w:cs="Times New Roman"/>
          <w:sz w:val="24"/>
          <w:szCs w:val="24"/>
        </w:rPr>
        <w:t xml:space="preserve"> в съответните общини.</w:t>
      </w:r>
    </w:p>
    <w:p w14:paraId="437E3192" w14:textId="48BE435E" w:rsidR="00AA08D2" w:rsidRPr="008C4C9B" w:rsidRDefault="00F47235" w:rsidP="009040FA">
      <w:pPr>
        <w:pStyle w:val="ListParagraph"/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460">
        <w:rPr>
          <w:rFonts w:ascii="Times New Roman" w:eastAsia="Calibri" w:hAnsi="Times New Roman" w:cs="Times New Roman"/>
          <w:sz w:val="24"/>
          <w:szCs w:val="24"/>
        </w:rPr>
        <w:t>Н</w:t>
      </w:r>
      <w:r w:rsidR="008C2ED9" w:rsidRPr="00A94460">
        <w:rPr>
          <w:rFonts w:ascii="Times New Roman" w:eastAsia="Calibri" w:hAnsi="Times New Roman" w:cs="Times New Roman"/>
          <w:sz w:val="24"/>
          <w:szCs w:val="24"/>
        </w:rPr>
        <w:t xml:space="preserve">езависимите експерти са </w:t>
      </w:r>
      <w:r w:rsidRPr="00A94460">
        <w:rPr>
          <w:rFonts w:ascii="Times New Roman" w:eastAsia="Calibri" w:hAnsi="Times New Roman" w:cs="Times New Roman"/>
          <w:sz w:val="24"/>
          <w:szCs w:val="24"/>
        </w:rPr>
        <w:t>заверили</w:t>
      </w:r>
      <w:r w:rsidR="008C2ED9" w:rsidRPr="00A9446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8C2ED9" w:rsidRPr="00A94460">
        <w:rPr>
          <w:rFonts w:ascii="Times New Roman" w:eastAsia="Calibri" w:hAnsi="Times New Roman" w:cs="Times New Roman"/>
          <w:sz w:val="24"/>
          <w:szCs w:val="24"/>
        </w:rPr>
        <w:t>прилагането на 12</w:t>
      </w:r>
      <w:r w:rsidRPr="00A94460">
        <w:rPr>
          <w:rFonts w:ascii="Times New Roman" w:eastAsia="Calibri" w:hAnsi="Times New Roman" w:cs="Times New Roman"/>
          <w:sz w:val="24"/>
          <w:szCs w:val="24"/>
        </w:rPr>
        <w:t>–те принципа</w:t>
      </w:r>
      <w:r w:rsidR="008C2ED9" w:rsidRPr="00A944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във всичките </w:t>
      </w:r>
      <w:r w:rsidR="00DD1F9C" w:rsidRPr="00A94460">
        <w:rPr>
          <w:rFonts w:ascii="Times New Roman" w:eastAsia="Calibri" w:hAnsi="Times New Roman" w:cs="Times New Roman"/>
          <w:sz w:val="24"/>
          <w:szCs w:val="24"/>
        </w:rPr>
        <w:t>17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3804" w:rsidRPr="00A94460">
        <w:rPr>
          <w:rFonts w:ascii="Times New Roman" w:eastAsia="Calibri" w:hAnsi="Times New Roman" w:cs="Times New Roman"/>
          <w:sz w:val="24"/>
          <w:szCs w:val="24"/>
        </w:rPr>
        <w:t xml:space="preserve">изброени по-горе </w:t>
      </w:r>
      <w:r w:rsidRPr="00A94460">
        <w:rPr>
          <w:rFonts w:ascii="Times New Roman" w:eastAsia="Calibri" w:hAnsi="Times New Roman" w:cs="Times New Roman"/>
          <w:sz w:val="24"/>
          <w:szCs w:val="24"/>
        </w:rPr>
        <w:t>кандидатствали общини</w:t>
      </w:r>
      <w:r w:rsidR="009040FA" w:rsidRPr="00A94460">
        <w:rPr>
          <w:rFonts w:ascii="Times New Roman" w:eastAsia="Calibri" w:hAnsi="Times New Roman" w:cs="Times New Roman"/>
          <w:sz w:val="24"/>
          <w:szCs w:val="24"/>
        </w:rPr>
        <w:t>.</w:t>
      </w:r>
      <w:r w:rsidR="00381C0C" w:rsidRPr="00A944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08D2" w:rsidRPr="00A94460">
        <w:rPr>
          <w:rFonts w:ascii="Times New Roman" w:eastAsia="Calibri" w:hAnsi="Times New Roman" w:cs="Times New Roman"/>
          <w:sz w:val="24"/>
          <w:szCs w:val="24"/>
        </w:rPr>
        <w:t xml:space="preserve">Не са констатирани принципи, по които независимите експерти да са верифицирали прилагането на съответния принцип със становище „отказ от заверка“. Поради това не беше необходимо извършване на повторна проверка и верификация от друг независим експерт на самооценката на </w:t>
      </w:r>
      <w:r w:rsidR="004F1E96" w:rsidRPr="00A94460">
        <w:rPr>
          <w:rFonts w:ascii="Times New Roman" w:eastAsia="Calibri" w:hAnsi="Times New Roman" w:cs="Times New Roman"/>
          <w:sz w:val="24"/>
          <w:szCs w:val="24"/>
        </w:rPr>
        <w:t xml:space="preserve">дадената община </w:t>
      </w:r>
      <w:r w:rsidR="00AA08D2" w:rsidRPr="00A94460">
        <w:rPr>
          <w:rFonts w:ascii="Times New Roman" w:eastAsia="Calibri" w:hAnsi="Times New Roman" w:cs="Times New Roman"/>
          <w:sz w:val="24"/>
          <w:szCs w:val="24"/>
        </w:rPr>
        <w:t>по съответния принцип.</w:t>
      </w:r>
    </w:p>
    <w:p w14:paraId="5B407751" w14:textId="77777777" w:rsidR="0073021E" w:rsidRDefault="0073021E" w:rsidP="0073021E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21E">
        <w:rPr>
          <w:rFonts w:ascii="Times New Roman" w:eastAsia="Calibri" w:hAnsi="Times New Roman" w:cs="Times New Roman"/>
          <w:sz w:val="24"/>
          <w:szCs w:val="24"/>
        </w:rPr>
        <w:t>Ключови резултати от извършените независими проверки на общините кандидати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се съдържат в </w:t>
      </w:r>
      <w:r w:rsidRPr="0073021E">
        <w:rPr>
          <w:rFonts w:ascii="Times New Roman" w:eastAsia="Calibri" w:hAnsi="Times New Roman" w:cs="Times New Roman"/>
          <w:i/>
          <w:sz w:val="24"/>
          <w:szCs w:val="24"/>
        </w:rPr>
        <w:t>Приложение 2.</w:t>
      </w:r>
      <w:r w:rsidRPr="0073021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32E50FE" w14:textId="77777777" w:rsidR="004E0DF7" w:rsidRPr="00E45BBF" w:rsidRDefault="004E0DF7" w:rsidP="00E45BBF">
      <w:pPr>
        <w:tabs>
          <w:tab w:val="left" w:pos="993"/>
        </w:tabs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E5EFB3" w14:textId="77777777" w:rsidR="004E0DF7" w:rsidRPr="004E0DF7" w:rsidRDefault="00AC4F1C" w:rsidP="000569DE">
      <w:pPr>
        <w:pStyle w:val="ListParagraph"/>
        <w:tabs>
          <w:tab w:val="left" w:pos="993"/>
        </w:tabs>
        <w:spacing w:before="120" w:after="120" w:line="36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0DF7">
        <w:rPr>
          <w:rFonts w:ascii="Times New Roman" w:eastAsia="Calibri" w:hAnsi="Times New Roman" w:cs="Times New Roman"/>
          <w:b/>
          <w:sz w:val="24"/>
          <w:szCs w:val="24"/>
        </w:rPr>
        <w:t xml:space="preserve">ЗАКЛЮЧЕНИЕ </w:t>
      </w:r>
    </w:p>
    <w:p w14:paraId="3A296E2F" w14:textId="462B58D2" w:rsidR="00B03751" w:rsidRPr="00A94460" w:rsidRDefault="00321D7D" w:rsidP="000569DE">
      <w:pPr>
        <w:pStyle w:val="ListParagraph"/>
        <w:tabs>
          <w:tab w:val="left" w:pos="993"/>
        </w:tabs>
        <w:spacing w:before="120" w:after="12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A94460">
        <w:rPr>
          <w:rFonts w:ascii="Times New Roman" w:eastAsia="Calibri" w:hAnsi="Times New Roman" w:cs="Times New Roman"/>
          <w:sz w:val="24"/>
          <w:szCs w:val="24"/>
        </w:rPr>
        <w:t>Специализираната комисия е установила, че в резултат от извършената проверка и верификация на самооценките на общините, съгласно Еталона (</w:t>
      </w:r>
      <w:proofErr w:type="spellStart"/>
      <w:r w:rsidR="00FA3804">
        <w:rPr>
          <w:rFonts w:ascii="Times New Roman" w:eastAsia="Calibri" w:hAnsi="Times New Roman" w:cs="Times New Roman"/>
          <w:sz w:val="24"/>
          <w:szCs w:val="24"/>
        </w:rPr>
        <w:t>бенчмарк</w:t>
      </w:r>
      <w:proofErr w:type="spellEnd"/>
      <w:r w:rsidRPr="00A94460">
        <w:rPr>
          <w:rFonts w:ascii="Times New Roman" w:eastAsia="Calibri" w:hAnsi="Times New Roman" w:cs="Times New Roman"/>
          <w:sz w:val="24"/>
          <w:szCs w:val="24"/>
        </w:rPr>
        <w:t>), к</w:t>
      </w:r>
      <w:r w:rsidR="008C2ED9" w:rsidRPr="00A94460">
        <w:rPr>
          <w:rFonts w:ascii="Times New Roman" w:eastAsia="Calibri" w:hAnsi="Times New Roman" w:cs="Times New Roman"/>
          <w:sz w:val="24"/>
          <w:szCs w:val="24"/>
        </w:rPr>
        <w:t xml:space="preserve">андидатствалите </w:t>
      </w:r>
      <w:r w:rsidR="00315714" w:rsidRPr="00A94460">
        <w:rPr>
          <w:rFonts w:ascii="Times New Roman" w:eastAsia="Calibri" w:hAnsi="Times New Roman" w:cs="Times New Roman"/>
          <w:sz w:val="24"/>
          <w:szCs w:val="24"/>
        </w:rPr>
        <w:t>17</w:t>
      </w:r>
      <w:r w:rsidR="008C2ED9" w:rsidRPr="00A94460">
        <w:rPr>
          <w:rFonts w:ascii="Times New Roman" w:eastAsia="Calibri" w:hAnsi="Times New Roman" w:cs="Times New Roman"/>
          <w:sz w:val="24"/>
          <w:szCs w:val="24"/>
        </w:rPr>
        <w:t xml:space="preserve"> общини</w:t>
      </w:r>
      <w:r w:rsidR="008C2ED9" w:rsidRPr="00A94460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отговарят на стандарта за качество на управлението в съответствие с принципите за добро демократично управление на местно ниво на СЕ</w:t>
      </w:r>
      <w:r w:rsidRPr="00A94460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. </w:t>
      </w:r>
    </w:p>
    <w:p w14:paraId="6274D7D7" w14:textId="30BE40C0" w:rsidR="00222E39" w:rsidRPr="00A94460" w:rsidRDefault="00321D7D" w:rsidP="00222E39">
      <w:pPr>
        <w:pStyle w:val="ListParagraph"/>
        <w:tabs>
          <w:tab w:val="left" w:pos="993"/>
        </w:tabs>
        <w:spacing w:before="120" w:after="120" w:line="36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A9446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Това</w:t>
      </w:r>
      <w:r w:rsidR="00F74A94" w:rsidRPr="00A9446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дава</w:t>
      </w:r>
      <w:r w:rsidR="00312C3B" w:rsidRPr="00A9446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основание</w:t>
      </w:r>
      <w:r w:rsidR="00FA3804">
        <w:rPr>
          <w:rStyle w:val="FootnoteReference"/>
          <w:rFonts w:ascii="Times New Roman" w:eastAsia="Calibri" w:hAnsi="Times New Roman" w:cs="Times New Roman"/>
          <w:b/>
          <w:sz w:val="24"/>
          <w:szCs w:val="24"/>
          <w:lang w:eastAsia="bg-BG"/>
        </w:rPr>
        <w:footnoteReference w:id="5"/>
      </w:r>
      <w:r w:rsidR="00F74A94" w:rsidRPr="00A9446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="00FA3804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СК да предложи</w:t>
      </w:r>
      <w:r w:rsidR="007C2A2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на </w:t>
      </w:r>
      <w:r w:rsidR="007C2A2E" w:rsidRPr="00A9446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Националната платформа</w:t>
      </w:r>
      <w:r w:rsidR="007C2A2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, чрез настоящия доклад,</w:t>
      </w:r>
      <w:r w:rsidR="00FA3804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="00312C3B" w:rsidRPr="00E722F1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да вземе решение за присъждане</w:t>
      </w:r>
      <w:r w:rsidR="00312C3B" w:rsidRPr="00A9446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на Европейския етикет на </w:t>
      </w:r>
      <w:r w:rsidR="00FA3804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следните </w:t>
      </w:r>
      <w:r w:rsidR="00312C3B" w:rsidRPr="00A9446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общини</w:t>
      </w:r>
      <w:r w:rsidR="00B03751" w:rsidRPr="00A9446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(подредени по азбучен ред): </w:t>
      </w:r>
      <w:r w:rsidR="00222E39" w:rsidRPr="00A9446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Ардино, Вълчи дол, Джебел, Димитровград, Добрич, </w:t>
      </w:r>
      <w:r w:rsidR="00222E39" w:rsidRPr="00A9446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lastRenderedPageBreak/>
        <w:t>Долна баня, Доспат, Каспичан, Кнежа, Левски, Павликени, Пирдоп, Свищов, Сърница, Тетевен, Троян и Търговище.</w:t>
      </w:r>
    </w:p>
    <w:p w14:paraId="378939FC" w14:textId="5FE8249E" w:rsidR="00081052" w:rsidRPr="00D06562" w:rsidRDefault="00081052" w:rsidP="000569DE">
      <w:pPr>
        <w:pStyle w:val="ListParagraph"/>
        <w:tabs>
          <w:tab w:val="left" w:pos="709"/>
        </w:tabs>
        <w:spacing w:before="120" w:after="120" w:line="360" w:lineRule="auto"/>
        <w:ind w:left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</w:pPr>
      <w:r w:rsidRPr="00A9446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ab/>
      </w:r>
      <w:r w:rsidR="00AD2E0E" w:rsidRPr="00D0656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Настоящият доклад е обсъден и приет от С</w:t>
      </w:r>
      <w:r w:rsidR="007C2A2E" w:rsidRPr="00D0656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 xml:space="preserve">К </w:t>
      </w:r>
      <w:r w:rsidR="009834CB" w:rsidRPr="00D0656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 xml:space="preserve">на заседание, проведено на </w:t>
      </w:r>
      <w:r w:rsidR="00D0656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28.08.</w:t>
      </w:r>
      <w:r w:rsidR="009834CB" w:rsidRPr="00D0656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202</w:t>
      </w:r>
      <w:r w:rsidR="00222E39" w:rsidRPr="00D0656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>5</w:t>
      </w:r>
      <w:r w:rsidR="009834CB" w:rsidRPr="00D0656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bg-BG"/>
        </w:rPr>
        <w:t xml:space="preserve"> г., с което предлага на председателя на Националната платформа да внесе изготвения доклад за разглеждане и одобрение от Националната платформа.</w:t>
      </w:r>
    </w:p>
    <w:p w14:paraId="26823B16" w14:textId="77777777" w:rsidR="00553E44" w:rsidRDefault="00553E44" w:rsidP="009040FA">
      <w:pPr>
        <w:pStyle w:val="ListParagraph"/>
        <w:tabs>
          <w:tab w:val="left" w:pos="709"/>
        </w:tabs>
        <w:spacing w:after="12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D2179DB" w14:textId="77777777" w:rsidR="00222E39" w:rsidRPr="00AD2E0E" w:rsidRDefault="00222E39" w:rsidP="009040FA">
      <w:pPr>
        <w:pStyle w:val="ListParagraph"/>
        <w:tabs>
          <w:tab w:val="left" w:pos="709"/>
        </w:tabs>
        <w:spacing w:after="12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84CAF9C" w14:textId="77777777" w:rsidR="00337CA8" w:rsidRDefault="00337CA8" w:rsidP="009040FA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F9C09F" w14:textId="77777777" w:rsidR="00E25D34" w:rsidRDefault="00E25D34" w:rsidP="009040FA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5F8282" w14:textId="77777777" w:rsidR="00E25D34" w:rsidRDefault="00E25D34" w:rsidP="009040FA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1E7AAF" w14:textId="77777777" w:rsidR="00E25D34" w:rsidRDefault="00E25D34" w:rsidP="009040FA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557407" w14:textId="77777777" w:rsidR="00E25D34" w:rsidRDefault="00E25D34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050EBF7" w14:textId="77777777" w:rsidR="000E0D21" w:rsidRDefault="000E0D21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B7917C8" w14:textId="77777777" w:rsidR="000E0D21" w:rsidRDefault="000E0D21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F921E36" w14:textId="77777777" w:rsidR="0032697F" w:rsidRDefault="0032697F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39DDB95" w14:textId="77777777" w:rsidR="0032697F" w:rsidRDefault="0032697F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9FD8E11" w14:textId="77777777" w:rsidR="0032697F" w:rsidRDefault="0032697F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F3FD8B8" w14:textId="77777777" w:rsidR="0032697F" w:rsidRDefault="0032697F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F6A1409" w14:textId="77777777" w:rsidR="0032697F" w:rsidRDefault="0032697F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38F8D97" w14:textId="77777777" w:rsidR="0032697F" w:rsidRDefault="0032697F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537980C" w14:textId="77777777" w:rsidR="0032697F" w:rsidRDefault="0032697F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0D0D50E" w14:textId="77777777" w:rsidR="0032697F" w:rsidRDefault="0032697F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68A6BFA" w14:textId="7036FD34" w:rsidR="0032697F" w:rsidRDefault="0032697F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89C9D18" w14:textId="3919666E" w:rsidR="00AA5910" w:rsidRDefault="00AA5910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E7B6A19" w14:textId="7BE3E7E3" w:rsidR="00AA5910" w:rsidRDefault="00AA5910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143E506" w14:textId="69E1AB67" w:rsidR="00AA5910" w:rsidRDefault="00AA5910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1797333" w14:textId="74C95E48" w:rsidR="00AA5910" w:rsidRDefault="00AA5910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C32EEA2" w14:textId="17359C20" w:rsidR="00AA5910" w:rsidRDefault="00AA5910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EB33164" w14:textId="0CD99A14" w:rsidR="00AA5910" w:rsidRDefault="00AA5910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2F8B108" w14:textId="65E705F7" w:rsidR="00AA5910" w:rsidRDefault="00AA5910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ADCC98B" w14:textId="71DDC8DC" w:rsidR="00AA5910" w:rsidRDefault="00AA5910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46FA272" w14:textId="77777777" w:rsidR="00AA5910" w:rsidRDefault="00AA5910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75D3341" w14:textId="77777777" w:rsidR="0032697F" w:rsidRDefault="0032697F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D8431DB" w14:textId="77777777" w:rsidR="0032697F" w:rsidRPr="00DA5300" w:rsidRDefault="0032697F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3799851" w14:textId="77777777" w:rsidR="00E25D34" w:rsidRDefault="00E25D34" w:rsidP="00E45BBF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D53BA2" w14:textId="77777777" w:rsidR="00E25D34" w:rsidRDefault="00E25D34" w:rsidP="009040FA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5D9862" w14:textId="208CE695" w:rsidR="00E25D34" w:rsidRPr="00E25D34" w:rsidRDefault="00E25D34" w:rsidP="00E25D34">
      <w:pPr>
        <w:spacing w:after="120" w:line="360" w:lineRule="auto"/>
        <w:ind w:firstLine="708"/>
        <w:jc w:val="right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</w:pPr>
      <w:r w:rsidRPr="00E25D3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lastRenderedPageBreak/>
        <w:t>Приложение 1</w:t>
      </w:r>
      <w:r w:rsidRPr="00E25D34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</w:p>
    <w:p w14:paraId="3EABBBF9" w14:textId="77777777" w:rsidR="00E25D34" w:rsidRPr="00E25D34" w:rsidRDefault="00E25D34" w:rsidP="00E17A8F">
      <w:pPr>
        <w:spacing w:after="12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E25D34">
        <w:rPr>
          <w:rFonts w:ascii="Times New Roman" w:eastAsia="Calibri" w:hAnsi="Times New Roman" w:cs="Times New Roman"/>
          <w:b/>
          <w:sz w:val="24"/>
          <w:szCs w:val="24"/>
        </w:rPr>
        <w:t xml:space="preserve">Допълнителна информация относно провеждането на етапите от процедурата за присъждане на Европейския етикет </w:t>
      </w:r>
      <w:r w:rsidRPr="00E25D34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Pr="00E25D34">
        <w:rPr>
          <w:rFonts w:ascii="Times New Roman" w:eastAsia="Calibri" w:hAnsi="Times New Roman" w:cs="Times New Roman"/>
          <w:b/>
          <w:sz w:val="24"/>
          <w:szCs w:val="24"/>
        </w:rPr>
        <w:t>извън етап</w:t>
      </w:r>
      <w:r w:rsidR="00A6384A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E25D34">
        <w:rPr>
          <w:rFonts w:ascii="Times New Roman" w:eastAsia="Calibri" w:hAnsi="Times New Roman" w:cs="Times New Roman"/>
          <w:b/>
          <w:sz w:val="24"/>
          <w:szCs w:val="24"/>
        </w:rPr>
        <w:t xml:space="preserve"> 4 и 6</w:t>
      </w:r>
      <w:r w:rsidRPr="00E25D34">
        <w:rPr>
          <w:rFonts w:ascii="Times New Roman" w:eastAsia="Calibri" w:hAnsi="Times New Roman" w:cs="Times New Roman"/>
          <w:b/>
          <w:sz w:val="24"/>
          <w:szCs w:val="24"/>
          <w:lang w:val="en-US"/>
        </w:rPr>
        <w:t>)</w:t>
      </w:r>
    </w:p>
    <w:p w14:paraId="5D570729" w14:textId="77777777" w:rsidR="00E25D34" w:rsidRPr="008C4C9B" w:rsidRDefault="00E25D34" w:rsidP="00E25D34">
      <w:pPr>
        <w:spacing w:after="12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BAA993" w14:textId="77777777" w:rsidR="00E25D34" w:rsidRPr="00A94460" w:rsidRDefault="00E25D34" w:rsidP="00357748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460">
        <w:rPr>
          <w:rFonts w:ascii="Times New Roman" w:hAnsi="Times New Roman" w:cs="Times New Roman"/>
          <w:b/>
          <w:sz w:val="24"/>
          <w:szCs w:val="24"/>
          <w:u w:val="single"/>
        </w:rPr>
        <w:t>Първи етап:</w:t>
      </w:r>
      <w:r w:rsidRPr="00A94460">
        <w:rPr>
          <w:rFonts w:ascii="Times New Roman" w:hAnsi="Times New Roman" w:cs="Times New Roman"/>
          <w:b/>
          <w:sz w:val="24"/>
          <w:szCs w:val="24"/>
        </w:rPr>
        <w:t xml:space="preserve"> Подготовка и обявяване на процедура за кандидатстване на общините</w:t>
      </w:r>
    </w:p>
    <w:p w14:paraId="0A086C02" w14:textId="77777777" w:rsidR="00E25D34" w:rsidRPr="00A94460" w:rsidRDefault="00E25D34" w:rsidP="00357748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4460">
        <w:rPr>
          <w:rFonts w:ascii="Times New Roman" w:eastAsia="Times New Roman" w:hAnsi="Times New Roman" w:cs="Times New Roman"/>
          <w:sz w:val="24"/>
          <w:szCs w:val="24"/>
        </w:rPr>
        <w:t>В периода месец януари</w:t>
      </w:r>
      <w:r w:rsidR="007F0B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4460">
        <w:rPr>
          <w:rFonts w:ascii="Times New Roman" w:eastAsia="Times New Roman" w:hAnsi="Times New Roman" w:cs="Times New Roman"/>
          <w:sz w:val="24"/>
          <w:szCs w:val="24"/>
        </w:rPr>
        <w:t>-</w:t>
      </w:r>
      <w:r w:rsidR="007F0B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4460">
        <w:rPr>
          <w:rFonts w:ascii="Times New Roman" w:eastAsia="Times New Roman" w:hAnsi="Times New Roman" w:cs="Times New Roman"/>
          <w:sz w:val="24"/>
          <w:szCs w:val="24"/>
        </w:rPr>
        <w:t>февруари 202</w:t>
      </w:r>
      <w:r w:rsidR="0054322D" w:rsidRPr="00A9446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94460">
        <w:rPr>
          <w:rFonts w:ascii="Times New Roman" w:eastAsia="Times New Roman" w:hAnsi="Times New Roman" w:cs="Times New Roman"/>
          <w:sz w:val="24"/>
          <w:szCs w:val="24"/>
        </w:rPr>
        <w:t xml:space="preserve"> г. беше направен преглед на образците на документи за кандидатстване на общините и съответно технически корекции и допълнения в някои от документите. Преработени и допълнени бяха Насоките за кандидатстване на общините. </w:t>
      </w:r>
    </w:p>
    <w:p w14:paraId="00244918" w14:textId="6F9CC3A3" w:rsidR="00E25D34" w:rsidRPr="00A94460" w:rsidRDefault="00E25D34" w:rsidP="00357748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4460">
        <w:rPr>
          <w:rFonts w:ascii="Times New Roman" w:hAnsi="Times New Roman" w:cs="Times New Roman"/>
          <w:sz w:val="24"/>
          <w:szCs w:val="24"/>
        </w:rPr>
        <w:t xml:space="preserve">Определеният срок за </w:t>
      </w:r>
      <w:r w:rsidRPr="00A94460">
        <w:rPr>
          <w:rFonts w:ascii="Times New Roman" w:eastAsia="Times New Roman" w:hAnsi="Times New Roman" w:cs="Times New Roman"/>
          <w:sz w:val="24"/>
          <w:szCs w:val="24"/>
        </w:rPr>
        <w:t>кандидатстване на общините беше от 1</w:t>
      </w:r>
      <w:r w:rsidR="0054322D" w:rsidRPr="00A94460">
        <w:rPr>
          <w:rFonts w:ascii="Times New Roman" w:eastAsia="Times New Roman" w:hAnsi="Times New Roman" w:cs="Times New Roman"/>
          <w:sz w:val="24"/>
          <w:szCs w:val="24"/>
        </w:rPr>
        <w:t>2</w:t>
      </w:r>
      <w:r w:rsidR="002931C0">
        <w:rPr>
          <w:rFonts w:ascii="Times New Roman" w:eastAsia="Times New Roman" w:hAnsi="Times New Roman" w:cs="Times New Roman"/>
          <w:sz w:val="24"/>
          <w:szCs w:val="24"/>
        </w:rPr>
        <w:t>.03.</w:t>
      </w:r>
      <w:r w:rsidRPr="00A94460">
        <w:rPr>
          <w:rFonts w:ascii="Times New Roman" w:eastAsia="Times New Roman" w:hAnsi="Times New Roman" w:cs="Times New Roman"/>
          <w:sz w:val="24"/>
          <w:szCs w:val="24"/>
        </w:rPr>
        <w:t xml:space="preserve"> до 1</w:t>
      </w:r>
      <w:r w:rsidR="0054322D" w:rsidRPr="00A94460">
        <w:rPr>
          <w:rFonts w:ascii="Times New Roman" w:eastAsia="Times New Roman" w:hAnsi="Times New Roman" w:cs="Times New Roman"/>
          <w:sz w:val="24"/>
          <w:szCs w:val="24"/>
        </w:rPr>
        <w:t>2</w:t>
      </w:r>
      <w:r w:rsidR="002931C0">
        <w:rPr>
          <w:rFonts w:ascii="Times New Roman" w:eastAsia="Times New Roman" w:hAnsi="Times New Roman" w:cs="Times New Roman"/>
          <w:sz w:val="24"/>
          <w:szCs w:val="24"/>
        </w:rPr>
        <w:t>.06.</w:t>
      </w:r>
      <w:r w:rsidRPr="00A94460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54322D" w:rsidRPr="00A9446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94460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0B14D252" w14:textId="04028098" w:rsidR="00E25D34" w:rsidRPr="00A94460" w:rsidRDefault="00E25D34" w:rsidP="00357748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4460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00050E" w:rsidRPr="00A94460">
        <w:rPr>
          <w:rFonts w:ascii="Times New Roman" w:eastAsia="Times New Roman" w:hAnsi="Times New Roman" w:cs="Times New Roman"/>
          <w:sz w:val="24"/>
          <w:szCs w:val="24"/>
        </w:rPr>
        <w:t>12</w:t>
      </w:r>
      <w:r w:rsidR="003E2930">
        <w:rPr>
          <w:rFonts w:ascii="Times New Roman" w:eastAsia="Times New Roman" w:hAnsi="Times New Roman" w:cs="Times New Roman"/>
          <w:sz w:val="24"/>
          <w:szCs w:val="24"/>
        </w:rPr>
        <w:t>.02.</w:t>
      </w:r>
      <w:r w:rsidR="0000050E" w:rsidRPr="00A94460">
        <w:rPr>
          <w:rFonts w:ascii="Times New Roman" w:eastAsia="Times New Roman" w:hAnsi="Times New Roman" w:cs="Times New Roman"/>
          <w:sz w:val="24"/>
          <w:szCs w:val="24"/>
        </w:rPr>
        <w:t>2024 г.</w:t>
      </w:r>
      <w:r w:rsidRPr="00A94460">
        <w:rPr>
          <w:rFonts w:ascii="Times New Roman" w:eastAsia="Times New Roman" w:hAnsi="Times New Roman" w:cs="Times New Roman"/>
          <w:sz w:val="24"/>
          <w:szCs w:val="24"/>
        </w:rPr>
        <w:t xml:space="preserve"> на официални</w:t>
      </w:r>
      <w:r w:rsidR="0000050E" w:rsidRPr="00A94460">
        <w:rPr>
          <w:rFonts w:ascii="Times New Roman" w:eastAsia="Times New Roman" w:hAnsi="Times New Roman" w:cs="Times New Roman"/>
          <w:sz w:val="24"/>
          <w:szCs w:val="24"/>
        </w:rPr>
        <w:t xml:space="preserve">те страници на МРРБ и на НСОРБ </w:t>
      </w:r>
      <w:r w:rsidRPr="00A94460">
        <w:rPr>
          <w:rFonts w:ascii="Times New Roman" w:eastAsia="Times New Roman" w:hAnsi="Times New Roman" w:cs="Times New Roman"/>
          <w:sz w:val="24"/>
          <w:szCs w:val="24"/>
        </w:rPr>
        <w:t xml:space="preserve">беше публикувана информация за стартирането на </w:t>
      </w:r>
      <w:r w:rsidR="0000050E" w:rsidRPr="00A94460">
        <w:rPr>
          <w:rFonts w:ascii="Times New Roman" w:eastAsia="Times New Roman" w:hAnsi="Times New Roman" w:cs="Times New Roman"/>
          <w:sz w:val="24"/>
          <w:szCs w:val="24"/>
        </w:rPr>
        <w:t>Седмата</w:t>
      </w:r>
      <w:r w:rsidRPr="00A94460">
        <w:rPr>
          <w:rFonts w:ascii="Times New Roman" w:eastAsia="Times New Roman" w:hAnsi="Times New Roman" w:cs="Times New Roman"/>
          <w:sz w:val="24"/>
          <w:szCs w:val="24"/>
        </w:rPr>
        <w:t xml:space="preserve"> процедура за присъждане на Европейски етикет с приложени съответните документи за информация и за кандидатстване</w:t>
      </w:r>
      <w:r w:rsidR="00A661EB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6"/>
      </w:r>
      <w:r w:rsidRPr="00A9446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94460">
        <w:rPr>
          <w:rFonts w:ascii="Times New Roman" w:hAnsi="Times New Roman" w:cs="Times New Roman"/>
          <w:sz w:val="24"/>
          <w:szCs w:val="24"/>
        </w:rPr>
        <w:t xml:space="preserve"> </w:t>
      </w:r>
      <w:r w:rsidR="007F0BF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F0BF7" w:rsidRPr="00A94460">
        <w:rPr>
          <w:rFonts w:ascii="Times New Roman" w:eastAsia="Times New Roman" w:hAnsi="Times New Roman" w:cs="Times New Roman"/>
          <w:sz w:val="24"/>
          <w:szCs w:val="24"/>
        </w:rPr>
        <w:t xml:space="preserve">т министъра на регионалното развитие и благоустройството беше </w:t>
      </w:r>
      <w:r w:rsidR="007F0BF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94460">
        <w:rPr>
          <w:rFonts w:ascii="Times New Roman" w:eastAsia="Times New Roman" w:hAnsi="Times New Roman" w:cs="Times New Roman"/>
          <w:sz w:val="24"/>
          <w:szCs w:val="24"/>
        </w:rPr>
        <w:t xml:space="preserve">зпратено писмо-покана до всички общини за участие в процедурата </w:t>
      </w:r>
      <w:r w:rsidR="0000050E" w:rsidRPr="00A94460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="0000050E" w:rsidRPr="00A94460">
        <w:rPr>
          <w:rFonts w:ascii="Times New Roman" w:eastAsia="Times New Roman" w:hAnsi="Times New Roman" w:cs="Times New Roman"/>
          <w:sz w:val="24"/>
          <w:szCs w:val="24"/>
        </w:rPr>
        <w:t>изх.№ 91-00-20/14.02.2024 г.</w:t>
      </w:r>
      <w:r w:rsidR="0000050E" w:rsidRPr="00A94460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00050E" w:rsidRPr="00A9446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D55AE6" w14:textId="77777777" w:rsidR="00357748" w:rsidRPr="00A94460" w:rsidRDefault="00357748" w:rsidP="00357748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0CF9DE" w14:textId="77777777" w:rsidR="00E25D34" w:rsidRPr="00A94460" w:rsidRDefault="00E25D34" w:rsidP="00357748">
      <w:pPr>
        <w:spacing w:after="12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460">
        <w:rPr>
          <w:rFonts w:ascii="Times New Roman" w:eastAsia="Calibri" w:hAnsi="Times New Roman" w:cs="Times New Roman"/>
          <w:b/>
          <w:sz w:val="24"/>
          <w:szCs w:val="24"/>
          <w:u w:val="single"/>
        </w:rPr>
        <w:t>Втори етап: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4460">
        <w:rPr>
          <w:rFonts w:ascii="Times New Roman" w:eastAsia="Calibri" w:hAnsi="Times New Roman" w:cs="Times New Roman"/>
          <w:b/>
          <w:sz w:val="24"/>
          <w:szCs w:val="24"/>
        </w:rPr>
        <w:t>Информационна кампания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8DA9FC7" w14:textId="788DEF88" w:rsidR="00E25D34" w:rsidRPr="00A94460" w:rsidRDefault="00E25D34" w:rsidP="00F24BB7">
      <w:pPr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Съгласно </w:t>
      </w:r>
      <w:r w:rsidRPr="00E722F1">
        <w:rPr>
          <w:rFonts w:ascii="Times New Roman" w:eastAsia="Calibri" w:hAnsi="Times New Roman" w:cs="Times New Roman"/>
          <w:sz w:val="24"/>
          <w:szCs w:val="24"/>
        </w:rPr>
        <w:t>Правилата</w:t>
      </w:r>
      <w:r w:rsidRPr="00A94460">
        <w:rPr>
          <w:rFonts w:ascii="Times New Roman" w:eastAsia="Calibri" w:hAnsi="Times New Roman" w:cs="Times New Roman"/>
          <w:sz w:val="24"/>
          <w:szCs w:val="24"/>
        </w:rPr>
        <w:t>, информационната кампания относно процедурата за присъждане на Европейския етикет е с продължителност четири месеца и се провед</w:t>
      </w:r>
      <w:r w:rsidR="00C37552">
        <w:rPr>
          <w:rFonts w:ascii="Times New Roman" w:eastAsia="Calibri" w:hAnsi="Times New Roman" w:cs="Times New Roman"/>
          <w:sz w:val="24"/>
          <w:szCs w:val="24"/>
        </w:rPr>
        <w:t>е</w:t>
      </w:r>
      <w:r w:rsidRPr="00A9446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94460">
        <w:rPr>
          <w:rFonts w:ascii="Times New Roman" w:eastAsia="Calibri" w:hAnsi="Times New Roman" w:cs="Times New Roman"/>
          <w:sz w:val="24"/>
          <w:szCs w:val="24"/>
        </w:rPr>
        <w:t>в периода 1</w:t>
      </w:r>
      <w:r w:rsidR="0000050E" w:rsidRPr="00A94460">
        <w:rPr>
          <w:rFonts w:ascii="Times New Roman" w:eastAsia="Calibri" w:hAnsi="Times New Roman" w:cs="Times New Roman"/>
          <w:sz w:val="24"/>
          <w:szCs w:val="24"/>
        </w:rPr>
        <w:t>2</w:t>
      </w:r>
      <w:r w:rsidR="00C37552">
        <w:rPr>
          <w:rFonts w:ascii="Times New Roman" w:eastAsia="Calibri" w:hAnsi="Times New Roman" w:cs="Times New Roman"/>
          <w:sz w:val="24"/>
          <w:szCs w:val="24"/>
        </w:rPr>
        <w:t>.02.</w:t>
      </w:r>
      <w:r w:rsidR="00C37552" w:rsidRPr="00A944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4460">
        <w:rPr>
          <w:rFonts w:ascii="Times New Roman" w:eastAsia="Calibri" w:hAnsi="Times New Roman" w:cs="Times New Roman"/>
          <w:sz w:val="24"/>
          <w:szCs w:val="24"/>
        </w:rPr>
        <w:t>– 1</w:t>
      </w:r>
      <w:r w:rsidR="0000050E" w:rsidRPr="00A94460">
        <w:rPr>
          <w:rFonts w:ascii="Times New Roman" w:eastAsia="Calibri" w:hAnsi="Times New Roman" w:cs="Times New Roman"/>
          <w:sz w:val="24"/>
          <w:szCs w:val="24"/>
        </w:rPr>
        <w:t>2</w:t>
      </w:r>
      <w:r w:rsidR="00C37552">
        <w:rPr>
          <w:rFonts w:ascii="Times New Roman" w:eastAsia="Calibri" w:hAnsi="Times New Roman" w:cs="Times New Roman"/>
          <w:sz w:val="24"/>
          <w:szCs w:val="24"/>
        </w:rPr>
        <w:t>.06.</w:t>
      </w:r>
      <w:r w:rsidRPr="00A94460">
        <w:rPr>
          <w:rFonts w:ascii="Times New Roman" w:eastAsia="Calibri" w:hAnsi="Times New Roman" w:cs="Times New Roman"/>
          <w:sz w:val="24"/>
          <w:szCs w:val="24"/>
        </w:rPr>
        <w:t>202</w:t>
      </w:r>
      <w:r w:rsidR="0000050E" w:rsidRPr="00A94460">
        <w:rPr>
          <w:rFonts w:ascii="Times New Roman" w:eastAsia="Calibri" w:hAnsi="Times New Roman" w:cs="Times New Roman"/>
          <w:sz w:val="24"/>
          <w:szCs w:val="24"/>
        </w:rPr>
        <w:t>4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г. Тя </w:t>
      </w:r>
      <w:r w:rsidR="00B86531">
        <w:rPr>
          <w:rFonts w:ascii="Times New Roman" w:eastAsia="Calibri" w:hAnsi="Times New Roman" w:cs="Times New Roman"/>
          <w:sz w:val="24"/>
          <w:szCs w:val="24"/>
        </w:rPr>
        <w:t>беш</w:t>
      </w:r>
      <w:r w:rsidRPr="00A94460">
        <w:rPr>
          <w:rFonts w:ascii="Times New Roman" w:eastAsia="Calibri" w:hAnsi="Times New Roman" w:cs="Times New Roman"/>
          <w:sz w:val="24"/>
          <w:szCs w:val="24"/>
        </w:rPr>
        <w:t>е организирана от МРРБ, съгласувано и във взаимодействие с НСОРБ.</w:t>
      </w:r>
    </w:p>
    <w:p w14:paraId="06305EF4" w14:textId="5E704CFD" w:rsidR="0000050E" w:rsidRPr="00A94460" w:rsidRDefault="0000050E" w:rsidP="00F24BB7">
      <w:pPr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В рамките на информационната кампания бяха проведени информационни събития на място в 6-те района, които образуват ниво 2 съгласно Закона за регионалното развитие, като беше осигурена </w:t>
      </w:r>
      <w:r w:rsidR="00A541D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възможност за онлайн участие на общините 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A94460">
        <w:rPr>
          <w:rFonts w:ascii="Times New Roman" w:eastAsia="Calibri" w:hAnsi="Times New Roman" w:cs="Times New Roman"/>
          <w:sz w:val="24"/>
          <w:szCs w:val="24"/>
        </w:rPr>
        <w:t>чрез видеоконферентна връзка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. Събитията бяха проведени от Секретариата на Националната платформа през месец март 2024 г. на следните дати  и градове 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A94460">
        <w:rPr>
          <w:rFonts w:ascii="Times New Roman" w:eastAsia="Calibri" w:hAnsi="Times New Roman" w:cs="Times New Roman"/>
          <w:sz w:val="24"/>
          <w:szCs w:val="24"/>
        </w:rPr>
        <w:t>по райони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A94460">
        <w:rPr>
          <w:rFonts w:ascii="Times New Roman" w:eastAsia="Calibri" w:hAnsi="Times New Roman" w:cs="Times New Roman"/>
          <w:sz w:val="24"/>
          <w:szCs w:val="24"/>
        </w:rPr>
        <w:t>: за Северозападен район – 18</w:t>
      </w:r>
      <w:r w:rsidR="00C37552">
        <w:rPr>
          <w:rFonts w:ascii="Times New Roman" w:eastAsia="Calibri" w:hAnsi="Times New Roman" w:cs="Times New Roman"/>
          <w:sz w:val="24"/>
          <w:szCs w:val="24"/>
        </w:rPr>
        <w:t>.03.</w:t>
      </w:r>
      <w:r w:rsidRPr="00A94460">
        <w:rPr>
          <w:rFonts w:ascii="Times New Roman" w:eastAsia="Calibri" w:hAnsi="Times New Roman" w:cs="Times New Roman"/>
          <w:sz w:val="24"/>
          <w:szCs w:val="24"/>
        </w:rPr>
        <w:t>2024 г., гр. Враца; Северен централен район – 19</w:t>
      </w:r>
      <w:r w:rsidR="00C37552">
        <w:rPr>
          <w:rFonts w:ascii="Times New Roman" w:eastAsia="Calibri" w:hAnsi="Times New Roman" w:cs="Times New Roman"/>
          <w:sz w:val="24"/>
          <w:szCs w:val="24"/>
        </w:rPr>
        <w:t>.03.</w:t>
      </w:r>
      <w:r w:rsidRPr="00A94460">
        <w:rPr>
          <w:rFonts w:ascii="Times New Roman" w:eastAsia="Calibri" w:hAnsi="Times New Roman" w:cs="Times New Roman"/>
          <w:sz w:val="24"/>
          <w:szCs w:val="24"/>
        </w:rPr>
        <w:t>2024 г., гр. Велико Търново; Североизточен район – 20</w:t>
      </w:r>
      <w:r w:rsidR="00C37552">
        <w:rPr>
          <w:rFonts w:ascii="Times New Roman" w:eastAsia="Calibri" w:hAnsi="Times New Roman" w:cs="Times New Roman"/>
          <w:sz w:val="24"/>
          <w:szCs w:val="24"/>
        </w:rPr>
        <w:t>.03.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2024 г., гр. Варна; Югозападен район – 26</w:t>
      </w:r>
      <w:r w:rsidR="00C37552">
        <w:rPr>
          <w:rFonts w:ascii="Times New Roman" w:eastAsia="Calibri" w:hAnsi="Times New Roman" w:cs="Times New Roman"/>
          <w:sz w:val="24"/>
          <w:szCs w:val="24"/>
        </w:rPr>
        <w:t>.03.</w:t>
      </w:r>
      <w:r w:rsidRPr="00A94460">
        <w:rPr>
          <w:rFonts w:ascii="Times New Roman" w:eastAsia="Calibri" w:hAnsi="Times New Roman" w:cs="Times New Roman"/>
          <w:sz w:val="24"/>
          <w:szCs w:val="24"/>
        </w:rPr>
        <w:t>2024 г., гр. Благоевград; Южен централен район – 27</w:t>
      </w:r>
      <w:r w:rsidR="00C37552">
        <w:rPr>
          <w:rFonts w:ascii="Times New Roman" w:eastAsia="Calibri" w:hAnsi="Times New Roman" w:cs="Times New Roman"/>
          <w:sz w:val="24"/>
          <w:szCs w:val="24"/>
        </w:rPr>
        <w:t>.03.</w:t>
      </w:r>
      <w:r w:rsidRPr="00A94460">
        <w:rPr>
          <w:rFonts w:ascii="Times New Roman" w:eastAsia="Calibri" w:hAnsi="Times New Roman" w:cs="Times New Roman"/>
          <w:sz w:val="24"/>
          <w:szCs w:val="24"/>
        </w:rPr>
        <w:t>2024 г., гр. Велико Търново; Югоизточен район – 28</w:t>
      </w:r>
      <w:r w:rsidR="00C37552">
        <w:rPr>
          <w:rFonts w:ascii="Times New Roman" w:eastAsia="Calibri" w:hAnsi="Times New Roman" w:cs="Times New Roman"/>
          <w:sz w:val="24"/>
          <w:szCs w:val="24"/>
        </w:rPr>
        <w:t>.03.</w:t>
      </w:r>
      <w:r w:rsidR="00B86531">
        <w:rPr>
          <w:rFonts w:ascii="Times New Roman" w:eastAsia="Calibri" w:hAnsi="Times New Roman" w:cs="Times New Roman"/>
          <w:sz w:val="24"/>
          <w:szCs w:val="24"/>
        </w:rPr>
        <w:t>2024 г., гр.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Бургас. Представени и обсъдени с участниците бяха следните основни теми: Стратегията за иновации и добро управление на местно ниво на СЕ и Дванадесетте принципа за добро управление на местно ниво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</w:t>
      </w:r>
      <w:r w:rsidRPr="00A94460">
        <w:rPr>
          <w:rFonts w:ascii="Times New Roman" w:eastAsia="Calibri" w:hAnsi="Times New Roman" w:cs="Times New Roman"/>
          <w:sz w:val="24"/>
          <w:szCs w:val="24"/>
        </w:rPr>
        <w:t>Европейският етикет и българските общини – национален опит, организация, правила и процедури за присъждане на Европейския етикет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Технология на кандидатстване за </w:t>
      </w:r>
      <w:r w:rsidRPr="00A94460">
        <w:rPr>
          <w:rFonts w:ascii="Times New Roman" w:eastAsia="Calibri" w:hAnsi="Times New Roman" w:cs="Times New Roman"/>
          <w:sz w:val="24"/>
          <w:szCs w:val="24"/>
        </w:rPr>
        <w:lastRenderedPageBreak/>
        <w:t>Европейския етикет и ангажименти на кандидатствалите общини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</w:t>
      </w:r>
      <w:r w:rsidRPr="00A94460">
        <w:rPr>
          <w:rFonts w:ascii="Times New Roman" w:eastAsia="Calibri" w:hAnsi="Times New Roman" w:cs="Times New Roman"/>
          <w:sz w:val="24"/>
          <w:szCs w:val="24"/>
        </w:rPr>
        <w:t>Най-често допускани грешки и пропуски на общините при кандидатстване за Европейския етикет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A94460">
        <w:rPr>
          <w:rFonts w:ascii="Times New Roman" w:eastAsia="Calibri" w:hAnsi="Times New Roman" w:cs="Times New Roman"/>
          <w:sz w:val="24"/>
          <w:szCs w:val="24"/>
        </w:rPr>
        <w:t>и други.</w:t>
      </w:r>
    </w:p>
    <w:p w14:paraId="08B758F6" w14:textId="57352C6F" w:rsidR="0000050E" w:rsidRPr="00A94460" w:rsidRDefault="0000050E" w:rsidP="00F24BB7">
      <w:pPr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През целия период на кандидатстване Секретариатът на Националната платформа оказваше методическа помощ на общините чрез </w:t>
      </w:r>
      <w:r w:rsidRPr="00A94460">
        <w:rPr>
          <w:rFonts w:ascii="Times New Roman" w:eastAsia="Calibri" w:hAnsi="Times New Roman" w:cs="Times New Roman"/>
          <w:i/>
          <w:sz w:val="24"/>
          <w:szCs w:val="24"/>
        </w:rPr>
        <w:t>консултации по телефона.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Освен това бе</w:t>
      </w:r>
      <w:r w:rsidR="00C37552">
        <w:rPr>
          <w:rFonts w:ascii="Times New Roman" w:eastAsia="Calibri" w:hAnsi="Times New Roman" w:cs="Times New Roman"/>
          <w:sz w:val="24"/>
          <w:szCs w:val="24"/>
        </w:rPr>
        <w:t>ше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осигурена </w:t>
      </w:r>
      <w:r w:rsidR="00C37552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A94460">
        <w:rPr>
          <w:rFonts w:ascii="Times New Roman" w:eastAsia="Calibri" w:hAnsi="Times New Roman" w:cs="Times New Roman"/>
          <w:sz w:val="24"/>
          <w:szCs w:val="24"/>
        </w:rPr>
        <w:t>възможност  по електронна поща</w:t>
      </w:r>
      <w:r w:rsidR="00A541DF" w:rsidRPr="00A541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1DF" w:rsidRPr="00A94460">
        <w:rPr>
          <w:rFonts w:ascii="Times New Roman" w:eastAsia="Calibri" w:hAnsi="Times New Roman" w:cs="Times New Roman"/>
          <w:sz w:val="24"/>
          <w:szCs w:val="24"/>
        </w:rPr>
        <w:t xml:space="preserve">до Секретариата на Националната платформа </w:t>
      </w:r>
      <w:r w:rsidR="000B00EB">
        <w:rPr>
          <w:rFonts w:ascii="Times New Roman" w:eastAsia="Calibri" w:hAnsi="Times New Roman" w:cs="Times New Roman"/>
          <w:sz w:val="24"/>
          <w:szCs w:val="24"/>
        </w:rPr>
        <w:t>(</w:t>
      </w:r>
      <w:hyperlink r:id="rId10" w:history="1">
        <w:r w:rsidR="00A541DF" w:rsidRPr="00A94460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atusecretariat</w:t>
        </w:r>
        <w:r w:rsidR="00A541DF" w:rsidRPr="00A94460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@</w:t>
        </w:r>
        <w:r w:rsidR="00A541DF" w:rsidRPr="00A94460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mrrb</w:t>
        </w:r>
        <w:r w:rsidR="00A541DF" w:rsidRPr="00A94460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.</w:t>
        </w:r>
        <w:r w:rsidR="00A541DF" w:rsidRPr="00A94460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government</w:t>
        </w:r>
        <w:r w:rsidR="00A541DF" w:rsidRPr="00A94460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.</w:t>
        </w:r>
        <w:proofErr w:type="spellStart"/>
        <w:r w:rsidR="00A541DF" w:rsidRPr="00A94460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bg</w:t>
        </w:r>
        <w:proofErr w:type="spellEnd"/>
      </w:hyperlink>
      <w:r w:rsidR="000B00EB">
        <w:rPr>
          <w:rStyle w:val="Hyperlink"/>
          <w:rFonts w:ascii="Times New Roman" w:eastAsia="Calibri" w:hAnsi="Times New Roman" w:cs="Times New Roman"/>
          <w:sz w:val="24"/>
          <w:szCs w:val="24"/>
        </w:rPr>
        <w:t>)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да </w:t>
      </w:r>
      <w:r w:rsidR="00C37552">
        <w:rPr>
          <w:rFonts w:ascii="Times New Roman" w:eastAsia="Calibri" w:hAnsi="Times New Roman" w:cs="Times New Roman"/>
          <w:sz w:val="24"/>
          <w:szCs w:val="24"/>
        </w:rPr>
        <w:t xml:space="preserve">се </w:t>
      </w:r>
      <w:r w:rsidRPr="00A94460">
        <w:rPr>
          <w:rFonts w:ascii="Times New Roman" w:eastAsia="Calibri" w:hAnsi="Times New Roman" w:cs="Times New Roman"/>
          <w:sz w:val="24"/>
          <w:szCs w:val="24"/>
        </w:rPr>
        <w:t>задават</w:t>
      </w:r>
      <w:r w:rsidRPr="00A944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конкретни въпроси или да </w:t>
      </w:r>
      <w:r w:rsidR="00C37552">
        <w:rPr>
          <w:rFonts w:ascii="Times New Roman" w:eastAsia="Calibri" w:hAnsi="Times New Roman" w:cs="Times New Roman"/>
          <w:sz w:val="24"/>
          <w:szCs w:val="24"/>
        </w:rPr>
        <w:t xml:space="preserve">се </w:t>
      </w:r>
      <w:r w:rsidRPr="00A94460">
        <w:rPr>
          <w:rFonts w:ascii="Times New Roman" w:eastAsia="Calibri" w:hAnsi="Times New Roman" w:cs="Times New Roman"/>
          <w:sz w:val="24"/>
          <w:szCs w:val="24"/>
        </w:rPr>
        <w:t>искат разяснения, свързани с подготовката на кандидатури</w:t>
      </w:r>
      <w:r w:rsidR="00C37552">
        <w:rPr>
          <w:rFonts w:ascii="Times New Roman" w:eastAsia="Calibri" w:hAnsi="Times New Roman" w:cs="Times New Roman"/>
          <w:sz w:val="24"/>
          <w:szCs w:val="24"/>
        </w:rPr>
        <w:t>те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и извършването на самооценката за прилагането на 12-те принципа. </w:t>
      </w:r>
    </w:p>
    <w:p w14:paraId="34944B78" w14:textId="4F8AA969" w:rsidR="00357748" w:rsidRPr="00A94460" w:rsidRDefault="0000050E" w:rsidP="005C4E0C">
      <w:pPr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В определения срок за писмени въпроси (до 10 дни преди изтичане на крайния срок за кандидатстване) бяха зададени 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въпроса от общини, чиито отговори бяха публикувани на официалната интернет страница на МРРБ</w:t>
      </w:r>
      <w:r w:rsidR="00B86531">
        <w:rPr>
          <w:rStyle w:val="FootnoteReference"/>
          <w:rFonts w:ascii="Times New Roman" w:eastAsia="Calibri" w:hAnsi="Times New Roman" w:cs="Times New Roman"/>
          <w:sz w:val="24"/>
          <w:szCs w:val="24"/>
        </w:rPr>
        <w:footnoteReference w:id="7"/>
      </w:r>
      <w:r w:rsidRPr="00A94460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381FFFC1" w14:textId="77777777" w:rsidR="00E25D34" w:rsidRPr="00A94460" w:rsidRDefault="00E25D34" w:rsidP="00357748">
      <w:pPr>
        <w:tabs>
          <w:tab w:val="left" w:pos="993"/>
        </w:tabs>
        <w:spacing w:after="12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4460">
        <w:rPr>
          <w:rFonts w:ascii="Times New Roman" w:hAnsi="Times New Roman" w:cs="Times New Roman"/>
          <w:b/>
          <w:sz w:val="24"/>
          <w:szCs w:val="24"/>
          <w:u w:val="single"/>
        </w:rPr>
        <w:t>Трети етап:</w:t>
      </w:r>
      <w:r w:rsidRPr="00A94460">
        <w:rPr>
          <w:rFonts w:ascii="Times New Roman" w:hAnsi="Times New Roman" w:cs="Times New Roman"/>
          <w:b/>
          <w:sz w:val="24"/>
          <w:szCs w:val="24"/>
        </w:rPr>
        <w:t xml:space="preserve"> Кандидатстване на общините</w:t>
      </w:r>
    </w:p>
    <w:p w14:paraId="3EA35BB1" w14:textId="3224783E" w:rsidR="00E25D34" w:rsidRPr="00A94460" w:rsidRDefault="00E25D34" w:rsidP="00357748">
      <w:pPr>
        <w:spacing w:after="12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В определения срок за кандидатстване на общините 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A94460">
        <w:rPr>
          <w:rFonts w:ascii="Times New Roman" w:eastAsia="Calibri" w:hAnsi="Times New Roman" w:cs="Times New Roman"/>
          <w:sz w:val="24"/>
          <w:szCs w:val="24"/>
        </w:rPr>
        <w:t>1</w:t>
      </w:r>
      <w:r w:rsidR="0000050E" w:rsidRPr="00A94460">
        <w:rPr>
          <w:rFonts w:ascii="Times New Roman" w:eastAsia="Calibri" w:hAnsi="Times New Roman" w:cs="Times New Roman"/>
          <w:sz w:val="24"/>
          <w:szCs w:val="24"/>
        </w:rPr>
        <w:t>2</w:t>
      </w:r>
      <w:r w:rsidR="00DD74BC">
        <w:rPr>
          <w:rFonts w:ascii="Times New Roman" w:eastAsia="Calibri" w:hAnsi="Times New Roman" w:cs="Times New Roman"/>
          <w:sz w:val="24"/>
          <w:szCs w:val="24"/>
        </w:rPr>
        <w:t>.03.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3857">
        <w:rPr>
          <w:rFonts w:ascii="Times New Roman" w:eastAsia="Calibri" w:hAnsi="Times New Roman" w:cs="Times New Roman"/>
          <w:sz w:val="24"/>
          <w:szCs w:val="24"/>
        </w:rPr>
        <w:t>-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="0000050E" w:rsidRPr="00A94460">
        <w:rPr>
          <w:rFonts w:ascii="Times New Roman" w:eastAsia="Calibri" w:hAnsi="Times New Roman" w:cs="Times New Roman"/>
          <w:sz w:val="24"/>
          <w:szCs w:val="24"/>
        </w:rPr>
        <w:t>2</w:t>
      </w:r>
      <w:r w:rsidR="00DD74BC">
        <w:rPr>
          <w:rFonts w:ascii="Times New Roman" w:eastAsia="Calibri" w:hAnsi="Times New Roman" w:cs="Times New Roman"/>
          <w:sz w:val="24"/>
          <w:szCs w:val="24"/>
        </w:rPr>
        <w:t>.06.</w:t>
      </w:r>
      <w:r w:rsidRPr="00A94460">
        <w:rPr>
          <w:rFonts w:ascii="Times New Roman" w:eastAsia="Calibri" w:hAnsi="Times New Roman" w:cs="Times New Roman"/>
          <w:sz w:val="24"/>
          <w:szCs w:val="24"/>
        </w:rPr>
        <w:t>202</w:t>
      </w:r>
      <w:r w:rsidR="0000050E" w:rsidRPr="00A94460">
        <w:rPr>
          <w:rFonts w:ascii="Times New Roman" w:eastAsia="Calibri" w:hAnsi="Times New Roman" w:cs="Times New Roman"/>
          <w:sz w:val="24"/>
          <w:szCs w:val="24"/>
        </w:rPr>
        <w:t>4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бяха подадени </w:t>
      </w:r>
      <w:r w:rsidR="0000050E" w:rsidRPr="00A94460">
        <w:rPr>
          <w:rFonts w:ascii="Times New Roman" w:eastAsia="Calibri" w:hAnsi="Times New Roman" w:cs="Times New Roman"/>
          <w:sz w:val="24"/>
          <w:szCs w:val="24"/>
        </w:rPr>
        <w:t>17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заявления за участие от следните общини</w:t>
      </w:r>
      <w:r w:rsidRPr="00A9446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00050E" w:rsidRPr="00A94460">
        <w:rPr>
          <w:rFonts w:ascii="Times New Roman" w:eastAsia="Calibri" w:hAnsi="Times New Roman" w:cs="Times New Roman"/>
          <w:sz w:val="24"/>
          <w:szCs w:val="24"/>
        </w:rPr>
        <w:t>(подредени по азбучен ред): Ардино, Вълчи дол, Джебел, Димитровград, Добрич, Долна баня, Доспат, Каспичан, Кнежа, Левски, Павликени, Пирдоп, Свищов, Сърница, Тетевен, Троян и Търговище.</w:t>
      </w:r>
    </w:p>
    <w:p w14:paraId="2653E528" w14:textId="20C7C8A3" w:rsidR="005C4E0C" w:rsidRPr="00A94460" w:rsidRDefault="00E25D34" w:rsidP="005C4E0C">
      <w:pPr>
        <w:spacing w:after="12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460">
        <w:rPr>
          <w:rFonts w:ascii="Times New Roman" w:eastAsia="Calibri" w:hAnsi="Times New Roman" w:cs="Times New Roman"/>
          <w:sz w:val="24"/>
          <w:szCs w:val="24"/>
        </w:rPr>
        <w:t>В изпълнение на чл. 15 от</w:t>
      </w:r>
      <w:r w:rsidRPr="00A9446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722F1">
        <w:rPr>
          <w:rFonts w:ascii="Times New Roman" w:eastAsia="Calibri" w:hAnsi="Times New Roman" w:cs="Times New Roman"/>
          <w:sz w:val="24"/>
          <w:szCs w:val="24"/>
        </w:rPr>
        <w:t>Правилата</w:t>
      </w:r>
      <w:r w:rsidRPr="00A94460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Секретариатът на Националната платформа извърши административна проверка за наличието, редовността и законосъобразността на документите за кандидатстване на общините. Установени б</w:t>
      </w:r>
      <w:r w:rsidR="005C4E0C">
        <w:rPr>
          <w:rFonts w:ascii="Times New Roman" w:eastAsia="Calibri" w:hAnsi="Times New Roman" w:cs="Times New Roman"/>
          <w:sz w:val="24"/>
          <w:szCs w:val="24"/>
        </w:rPr>
        <w:t>яха липси или нередности в някои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от представените документи </w:t>
      </w:r>
      <w:r w:rsidR="0000050E" w:rsidRPr="00A94460">
        <w:rPr>
          <w:rFonts w:ascii="Times New Roman" w:eastAsia="Calibri" w:hAnsi="Times New Roman" w:cs="Times New Roman"/>
          <w:sz w:val="24"/>
          <w:szCs w:val="24"/>
        </w:rPr>
        <w:t>на 6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общини кандидати, като до т</w:t>
      </w:r>
      <w:r w:rsidR="00DD74BC">
        <w:rPr>
          <w:rFonts w:ascii="Times New Roman" w:eastAsia="Calibri" w:hAnsi="Times New Roman" w:cs="Times New Roman"/>
          <w:sz w:val="24"/>
          <w:szCs w:val="24"/>
        </w:rPr>
        <w:t>ях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бяха изпратени уведомления за предоставяне на липсващите документи или за отстраняване на нередностите в срок до 5 работни дни от получаване на уведомлението. В рамките на определения срок всички констатирани липси или нередности бяха отстранени.</w:t>
      </w:r>
    </w:p>
    <w:p w14:paraId="62B57479" w14:textId="77777777" w:rsidR="00E25D34" w:rsidRPr="00A94460" w:rsidRDefault="00651ACC" w:rsidP="00357748">
      <w:pPr>
        <w:spacing w:after="12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4460">
        <w:rPr>
          <w:rFonts w:ascii="Times New Roman" w:hAnsi="Times New Roman" w:cs="Times New Roman"/>
          <w:b/>
          <w:sz w:val="24"/>
          <w:szCs w:val="24"/>
          <w:u w:val="single"/>
        </w:rPr>
        <w:t>Четвърти етап:</w:t>
      </w:r>
      <w:r w:rsidRPr="00A94460">
        <w:rPr>
          <w:rFonts w:ascii="Times New Roman" w:hAnsi="Times New Roman" w:cs="Times New Roman"/>
          <w:b/>
          <w:sz w:val="24"/>
          <w:szCs w:val="24"/>
        </w:rPr>
        <w:t xml:space="preserve"> Подбор и определяне на национални експерти за независима проверка и верификация на самооценките на общините кандидати</w:t>
      </w:r>
      <w:r w:rsidR="00B57C03" w:rsidRPr="00A9446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B57C03" w:rsidRPr="00A94460">
        <w:rPr>
          <w:rFonts w:ascii="Times New Roman" w:hAnsi="Times New Roman" w:cs="Times New Roman"/>
          <w:sz w:val="24"/>
          <w:szCs w:val="24"/>
        </w:rPr>
        <w:t xml:space="preserve">виж Част </w:t>
      </w:r>
      <w:r w:rsidR="00B57C03" w:rsidRPr="00A9446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57C03" w:rsidRPr="00A94460">
        <w:rPr>
          <w:rFonts w:ascii="Times New Roman" w:hAnsi="Times New Roman" w:cs="Times New Roman"/>
          <w:sz w:val="24"/>
          <w:szCs w:val="24"/>
        </w:rPr>
        <w:t xml:space="preserve">. </w:t>
      </w:r>
      <w:r w:rsidR="00F91FA4" w:rsidRPr="00A94460">
        <w:rPr>
          <w:rFonts w:ascii="Times New Roman" w:hAnsi="Times New Roman" w:cs="Times New Roman"/>
          <w:sz w:val="24"/>
          <w:szCs w:val="24"/>
        </w:rPr>
        <w:t>на настоящия доклад.</w:t>
      </w:r>
    </w:p>
    <w:p w14:paraId="664241A9" w14:textId="77777777" w:rsidR="001059EF" w:rsidRPr="00A94460" w:rsidRDefault="001059EF" w:rsidP="00357748">
      <w:pPr>
        <w:spacing w:after="12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6DDEC54" w14:textId="77777777" w:rsidR="00651ACC" w:rsidRPr="00A94460" w:rsidRDefault="00651ACC" w:rsidP="00357748">
      <w:pPr>
        <w:spacing w:after="12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4460">
        <w:rPr>
          <w:rFonts w:ascii="Times New Roman" w:hAnsi="Times New Roman" w:cs="Times New Roman"/>
          <w:b/>
          <w:sz w:val="24"/>
          <w:szCs w:val="24"/>
          <w:u w:val="single"/>
        </w:rPr>
        <w:t>Пети етап:</w:t>
      </w:r>
      <w:r w:rsidRPr="00A944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34E6" w:rsidRPr="00A94460">
        <w:rPr>
          <w:rFonts w:ascii="Times New Roman" w:hAnsi="Times New Roman" w:cs="Times New Roman"/>
          <w:b/>
          <w:sz w:val="24"/>
          <w:szCs w:val="24"/>
        </w:rPr>
        <w:t>Анкетни проучвания сред гражданите и сред общинските съветници в общините кандидати</w:t>
      </w:r>
    </w:p>
    <w:p w14:paraId="5AC016A0" w14:textId="1D869EAD" w:rsidR="004E520B" w:rsidRPr="004E520B" w:rsidRDefault="004E520B" w:rsidP="00357748">
      <w:pPr>
        <w:spacing w:after="12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bidi="bg-BG"/>
        </w:rPr>
      </w:pPr>
      <w:r w:rsidRPr="00A94460">
        <w:rPr>
          <w:rFonts w:ascii="Times New Roman" w:hAnsi="Times New Roman" w:cs="Times New Roman"/>
          <w:sz w:val="24"/>
          <w:szCs w:val="24"/>
          <w:lang w:bidi="bg-BG"/>
        </w:rPr>
        <w:t>В изпълнение на ч</w:t>
      </w:r>
      <w:r w:rsidR="00AD4240" w:rsidRPr="00A94460">
        <w:rPr>
          <w:rFonts w:ascii="Times New Roman" w:hAnsi="Times New Roman" w:cs="Times New Roman"/>
          <w:sz w:val="24"/>
          <w:szCs w:val="24"/>
          <w:lang w:bidi="bg-BG"/>
        </w:rPr>
        <w:t>л. 24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 </w:t>
      </w:r>
      <w:r w:rsidR="00AD4240" w:rsidRPr="00A94460">
        <w:rPr>
          <w:rFonts w:ascii="Times New Roman" w:hAnsi="Times New Roman" w:cs="Times New Roman"/>
          <w:sz w:val="24"/>
          <w:szCs w:val="24"/>
          <w:lang w:bidi="bg-BG"/>
        </w:rPr>
        <w:t>о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т Правилата, извършването на анкетните проучвания </w:t>
      </w:r>
      <w:r w:rsidR="005401E6" w:rsidRPr="00A94460">
        <w:rPr>
          <w:rFonts w:ascii="Times New Roman" w:hAnsi="Times New Roman" w:cs="Times New Roman"/>
          <w:sz w:val="24"/>
          <w:szCs w:val="24"/>
          <w:lang w:bidi="bg-BG"/>
        </w:rPr>
        <w:t>беш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е възложено </w:t>
      </w:r>
      <w:r w:rsidR="00C52F54">
        <w:rPr>
          <w:rFonts w:ascii="Times New Roman" w:hAnsi="Times New Roman" w:cs="Times New Roman"/>
          <w:sz w:val="24"/>
          <w:szCs w:val="24"/>
          <w:lang w:bidi="bg-BG"/>
        </w:rPr>
        <w:t xml:space="preserve">чрез финансиране 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от МРРБ </w:t>
      </w:r>
      <w:r w:rsidR="00AD4240"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на 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>външен изпълнител</w:t>
      </w:r>
      <w:r w:rsidR="005C4E0C">
        <w:rPr>
          <w:rFonts w:ascii="Times New Roman" w:hAnsi="Times New Roman" w:cs="Times New Roman"/>
          <w:sz w:val="24"/>
          <w:szCs w:val="24"/>
          <w:lang w:bidi="bg-BG"/>
        </w:rPr>
        <w:t xml:space="preserve"> </w:t>
      </w:r>
      <w:r w:rsidR="005C4E0C" w:rsidRPr="00A94460">
        <w:rPr>
          <w:rFonts w:ascii="Times New Roman" w:hAnsi="Times New Roman" w:cs="Times New Roman"/>
          <w:sz w:val="24"/>
          <w:szCs w:val="24"/>
          <w:lang w:bidi="bg-BG"/>
        </w:rPr>
        <w:t>- фирма</w:t>
      </w:r>
      <w:r w:rsidR="005C4E0C" w:rsidRPr="00A94460">
        <w:rPr>
          <w:rFonts w:ascii="Times New Roman" w:hAnsi="Times New Roman" w:cs="Times New Roman"/>
          <w:i/>
          <w:sz w:val="24"/>
          <w:szCs w:val="24"/>
          <w:lang w:bidi="bg-BG"/>
        </w:rPr>
        <w:t xml:space="preserve"> </w:t>
      </w:r>
      <w:r w:rsidR="005C4E0C" w:rsidRPr="00A94460">
        <w:rPr>
          <w:rFonts w:ascii="Times New Roman" w:hAnsi="Times New Roman" w:cs="Times New Roman"/>
          <w:sz w:val="24"/>
          <w:szCs w:val="24"/>
          <w:lang w:bidi="bg-BG"/>
        </w:rPr>
        <w:t>„СОВА 5“ АД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 </w:t>
      </w:r>
      <w:r w:rsidR="005401E6" w:rsidRPr="00A94460">
        <w:rPr>
          <w:rFonts w:ascii="Times New Roman" w:hAnsi="Times New Roman" w:cs="Times New Roman"/>
          <w:sz w:val="24"/>
          <w:szCs w:val="24"/>
          <w:lang w:bidi="bg-BG"/>
        </w:rPr>
        <w:t>(селектиран при спазване на реда за възлагане на обществени поръчки)</w:t>
      </w:r>
      <w:r w:rsidR="005C4E0C">
        <w:rPr>
          <w:rFonts w:ascii="Times New Roman" w:hAnsi="Times New Roman" w:cs="Times New Roman"/>
          <w:sz w:val="24"/>
          <w:szCs w:val="24"/>
          <w:lang w:bidi="bg-BG"/>
        </w:rPr>
        <w:t>,</w:t>
      </w:r>
      <w:r w:rsidR="005401E6"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 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на основание Договор 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lastRenderedPageBreak/>
        <w:t>№ РД-02-29-</w:t>
      </w:r>
      <w:r w:rsidR="00EB0275" w:rsidRPr="00A94460">
        <w:rPr>
          <w:rFonts w:ascii="Times New Roman" w:hAnsi="Times New Roman" w:cs="Times New Roman"/>
          <w:sz w:val="24"/>
          <w:szCs w:val="24"/>
          <w:lang w:val="en-US" w:bidi="bg-BG"/>
        </w:rPr>
        <w:t>96</w:t>
      </w:r>
      <w:r w:rsidR="00EB0275"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 от 08.01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>.2</w:t>
      </w:r>
      <w:r w:rsidRPr="00A94460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EB0275" w:rsidRPr="00A94460">
        <w:rPr>
          <w:rFonts w:ascii="Times New Roman" w:hAnsi="Times New Roman" w:cs="Times New Roman"/>
          <w:sz w:val="24"/>
          <w:szCs w:val="24"/>
          <w:lang w:bidi="bg-BG"/>
        </w:rPr>
        <w:t>25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 г. с предмет: „Проучвания за селектиране на общини, прилагащи европейски стандарт за качество </w:t>
      </w:r>
      <w:r w:rsidR="005401E6" w:rsidRPr="00A94460">
        <w:rPr>
          <w:rFonts w:ascii="Times New Roman" w:hAnsi="Times New Roman" w:cs="Times New Roman"/>
          <w:sz w:val="24"/>
          <w:szCs w:val="24"/>
          <w:lang w:bidi="bg-BG"/>
        </w:rPr>
        <w:t>на управлението на местно ниво“</w:t>
      </w:r>
      <w:r w:rsidR="00AD4240" w:rsidRPr="00A94460">
        <w:rPr>
          <w:rFonts w:ascii="Times New Roman" w:hAnsi="Times New Roman" w:cs="Times New Roman"/>
          <w:sz w:val="24"/>
          <w:szCs w:val="24"/>
          <w:lang w:bidi="bg-BG"/>
        </w:rPr>
        <w:t>.</w:t>
      </w:r>
    </w:p>
    <w:p w14:paraId="1630D63D" w14:textId="655A1D60" w:rsidR="004E520B" w:rsidRPr="00A94460" w:rsidRDefault="004E520B" w:rsidP="00357748">
      <w:pPr>
        <w:spacing w:after="12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bidi="bg-BG"/>
        </w:rPr>
      </w:pPr>
      <w:r w:rsidRPr="004E520B">
        <w:rPr>
          <w:rFonts w:ascii="Times New Roman" w:hAnsi="Times New Roman" w:cs="Times New Roman"/>
          <w:sz w:val="24"/>
          <w:szCs w:val="24"/>
          <w:lang w:bidi="bg-BG"/>
        </w:rPr>
        <w:t xml:space="preserve">Проучванията </w:t>
      </w:r>
      <w:r w:rsidR="00720CA6">
        <w:rPr>
          <w:rFonts w:ascii="Times New Roman" w:hAnsi="Times New Roman" w:cs="Times New Roman"/>
          <w:sz w:val="24"/>
          <w:szCs w:val="24"/>
          <w:lang w:bidi="bg-BG"/>
        </w:rPr>
        <w:t>бяха</w:t>
      </w:r>
      <w:r w:rsidRPr="004E520B">
        <w:rPr>
          <w:rFonts w:ascii="Times New Roman" w:hAnsi="Times New Roman" w:cs="Times New Roman"/>
          <w:sz w:val="24"/>
          <w:szCs w:val="24"/>
          <w:lang w:bidi="bg-BG"/>
        </w:rPr>
        <w:t xml:space="preserve"> прове</w:t>
      </w:r>
      <w:r w:rsidR="005401E6">
        <w:rPr>
          <w:rFonts w:ascii="Times New Roman" w:hAnsi="Times New Roman" w:cs="Times New Roman"/>
          <w:sz w:val="24"/>
          <w:szCs w:val="24"/>
          <w:lang w:bidi="bg-BG"/>
        </w:rPr>
        <w:t>дени</w:t>
      </w:r>
      <w:r w:rsidRPr="004E520B">
        <w:rPr>
          <w:rFonts w:ascii="Times New Roman" w:hAnsi="Times New Roman" w:cs="Times New Roman"/>
          <w:sz w:val="24"/>
          <w:szCs w:val="24"/>
          <w:lang w:bidi="bg-BG"/>
        </w:rPr>
        <w:t xml:space="preserve"> чрез използване на утвърдени социологически и статистически методи, гарантиращи достатъчна надеждност на информацията и представителност на резултатите съобразно спецификата на конкретната община.</w:t>
      </w:r>
      <w:r w:rsidR="00720CA6" w:rsidRPr="00720CA6">
        <w:t xml:space="preserve"> </w:t>
      </w:r>
      <w:r w:rsidR="00720CA6" w:rsidRPr="00720CA6">
        <w:rPr>
          <w:rFonts w:ascii="Times New Roman" w:hAnsi="Times New Roman" w:cs="Times New Roman"/>
          <w:sz w:val="24"/>
          <w:szCs w:val="24"/>
          <w:lang w:bidi="bg-BG"/>
        </w:rPr>
        <w:t xml:space="preserve">Използвани са стандартизираните въпросници, разработени от СЕ - Въпросник за гражданите и Въпросник за общинските </w:t>
      </w:r>
      <w:r w:rsidR="00720CA6" w:rsidRPr="00A94460">
        <w:rPr>
          <w:rFonts w:ascii="Times New Roman" w:hAnsi="Times New Roman" w:cs="Times New Roman"/>
          <w:sz w:val="24"/>
          <w:szCs w:val="24"/>
          <w:lang w:bidi="bg-BG"/>
        </w:rPr>
        <w:t>съветници.</w:t>
      </w:r>
      <w:r w:rsidR="00CD2195" w:rsidRPr="00A94460">
        <w:t xml:space="preserve"> </w:t>
      </w:r>
      <w:r w:rsidR="00CD2195" w:rsidRPr="00A94460">
        <w:rPr>
          <w:rFonts w:ascii="Times New Roman" w:hAnsi="Times New Roman" w:cs="Times New Roman"/>
          <w:sz w:val="24"/>
          <w:szCs w:val="24"/>
          <w:lang w:bidi="bg-BG"/>
        </w:rPr>
        <w:t>Изготвени са доклади, представящи съответно резултатите от анкетното проучване сред гражданите и резултатите от проучването сред общ</w:t>
      </w:r>
      <w:r w:rsidR="009F6EB9" w:rsidRPr="00A94460">
        <w:rPr>
          <w:rFonts w:ascii="Times New Roman" w:hAnsi="Times New Roman" w:cs="Times New Roman"/>
          <w:sz w:val="24"/>
          <w:szCs w:val="24"/>
          <w:lang w:bidi="bg-BG"/>
        </w:rPr>
        <w:t>инските съветници в</w:t>
      </w:r>
      <w:r w:rsidR="00CD2195"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 общини</w:t>
      </w:r>
      <w:r w:rsidR="009F6EB9" w:rsidRPr="00A94460">
        <w:rPr>
          <w:rFonts w:ascii="Times New Roman" w:hAnsi="Times New Roman" w:cs="Times New Roman"/>
          <w:sz w:val="24"/>
          <w:szCs w:val="24"/>
          <w:lang w:bidi="bg-BG"/>
        </w:rPr>
        <w:t>те кандидати</w:t>
      </w:r>
      <w:r w:rsidR="00CD2195" w:rsidRPr="00A94460">
        <w:rPr>
          <w:rFonts w:ascii="Times New Roman" w:hAnsi="Times New Roman" w:cs="Times New Roman"/>
          <w:sz w:val="24"/>
          <w:szCs w:val="24"/>
          <w:lang w:bidi="bg-BG"/>
        </w:rPr>
        <w:t>.</w:t>
      </w:r>
    </w:p>
    <w:p w14:paraId="6A979B07" w14:textId="77777777" w:rsidR="00773D5E" w:rsidRPr="00A94460" w:rsidRDefault="00773D5E" w:rsidP="00773D5E">
      <w:pPr>
        <w:spacing w:after="12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bidi="bg-BG"/>
        </w:rPr>
      </w:pPr>
      <w:r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В </w:t>
      </w:r>
      <w:r w:rsidR="007646AF" w:rsidRPr="00A94460">
        <w:rPr>
          <w:rFonts w:ascii="Times New Roman" w:hAnsi="Times New Roman" w:cs="Times New Roman"/>
          <w:sz w:val="24"/>
          <w:szCs w:val="24"/>
          <w:lang w:bidi="bg-BG"/>
        </w:rPr>
        <w:t>допълнение</w:t>
      </w:r>
      <w:r w:rsidR="00543857">
        <w:rPr>
          <w:rFonts w:ascii="Times New Roman" w:hAnsi="Times New Roman" w:cs="Times New Roman"/>
          <w:sz w:val="24"/>
          <w:szCs w:val="24"/>
          <w:lang w:bidi="bg-BG"/>
        </w:rPr>
        <w:t>,</w:t>
      </w:r>
      <w:r w:rsidR="007646AF"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 в 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заключителната част на </w:t>
      </w:r>
      <w:r w:rsidR="0032697F" w:rsidRPr="00A94460">
        <w:rPr>
          <w:rFonts w:ascii="Times New Roman" w:hAnsi="Times New Roman" w:cs="Times New Roman"/>
          <w:sz w:val="24"/>
          <w:szCs w:val="24"/>
          <w:lang w:bidi="bg-BG"/>
        </w:rPr>
        <w:t>д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>оклада относно резултатите от анкетно проучване сред общинските съветници на общините</w:t>
      </w:r>
      <w:r w:rsidR="0032697F"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 кандидати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 са представени обобщения и сравнителен анализ на резултатите от проведеното проучване сред общинските съветници на 17-те общини кандидати, на средната оценка на общинските съветници за прилагането на всеки един от 12-те принципа, както и на общата средна оценка от всички принципи. Направени са сравнения между средните оценки, които гражданите поставят на местните власти и тези, които общинските съветници поставят, по отношение на прилагането на 12-те принципа в общините кандидати. Въз основа на сравнителен анализ на обобщените резултати по общини, са представени изводи и заключения, отнасящи се до прилагането на 12-те принципа за добро и демократично управление на местно ниво, направени са препоръки за по-ефективно прилагане на европейския стандарт за добро управление.</w:t>
      </w:r>
    </w:p>
    <w:p w14:paraId="55235693" w14:textId="550F5DDF" w:rsidR="001772A4" w:rsidRDefault="001772A4" w:rsidP="00344900">
      <w:pPr>
        <w:spacing w:after="12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bidi="bg-BG"/>
        </w:rPr>
      </w:pPr>
      <w:r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В </w:t>
      </w:r>
      <w:r w:rsidR="00344900"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заключителната част на </w:t>
      </w:r>
      <w:r w:rsidRPr="00E722F1">
        <w:rPr>
          <w:rFonts w:ascii="Times New Roman" w:hAnsi="Times New Roman" w:cs="Times New Roman"/>
          <w:sz w:val="24"/>
          <w:szCs w:val="24"/>
          <w:lang w:bidi="bg-BG"/>
        </w:rPr>
        <w:t xml:space="preserve">Доклада </w:t>
      </w:r>
      <w:r w:rsidR="00344900" w:rsidRPr="00E722F1">
        <w:rPr>
          <w:rFonts w:ascii="Times New Roman" w:hAnsi="Times New Roman" w:cs="Times New Roman"/>
          <w:sz w:val="24"/>
          <w:szCs w:val="24"/>
          <w:lang w:bidi="bg-BG"/>
        </w:rPr>
        <w:t>относно</w:t>
      </w:r>
      <w:r w:rsidRPr="00E722F1">
        <w:rPr>
          <w:rFonts w:ascii="Times New Roman" w:hAnsi="Times New Roman" w:cs="Times New Roman"/>
          <w:sz w:val="24"/>
          <w:szCs w:val="24"/>
          <w:lang w:bidi="bg-BG"/>
        </w:rPr>
        <w:t xml:space="preserve"> резултатите от анкетно проучване сред гражданите на общините</w:t>
      </w:r>
      <w:r w:rsidR="0032697F" w:rsidRPr="00E722F1">
        <w:rPr>
          <w:rFonts w:ascii="Times New Roman" w:hAnsi="Times New Roman" w:cs="Times New Roman"/>
          <w:sz w:val="24"/>
          <w:szCs w:val="24"/>
          <w:lang w:bidi="bg-BG"/>
        </w:rPr>
        <w:t xml:space="preserve"> кандидати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 са представени обобщения и сравнителен анализ на резултатите от проведеното проучване сред гражданите на 17</w:t>
      </w:r>
      <w:r w:rsidR="00344900" w:rsidRPr="00A94460">
        <w:rPr>
          <w:rFonts w:ascii="Times New Roman" w:hAnsi="Times New Roman" w:cs="Times New Roman"/>
          <w:sz w:val="24"/>
          <w:szCs w:val="24"/>
          <w:lang w:bidi="bg-BG"/>
        </w:rPr>
        <w:t>-те общини кандидати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>, на средната оценка на гражданите за прилагането на всеки един от 12-те принципа, както и на общата средна оценка от всички принципи. Направени са сравнения между средните оценки, които гражданите поставят на местните власти и тези, които общинските съветници поставят, по отношение на прилагането на 12-те принципа в общините</w:t>
      </w:r>
      <w:r w:rsidR="00344900" w:rsidRPr="00A94460">
        <w:rPr>
          <w:rFonts w:ascii="Times New Roman" w:hAnsi="Times New Roman" w:cs="Times New Roman"/>
          <w:sz w:val="24"/>
          <w:szCs w:val="24"/>
          <w:lang w:bidi="bg-BG"/>
        </w:rPr>
        <w:t xml:space="preserve"> </w:t>
      </w:r>
      <w:r w:rsidRPr="00A94460">
        <w:rPr>
          <w:rFonts w:ascii="Times New Roman" w:hAnsi="Times New Roman" w:cs="Times New Roman"/>
          <w:sz w:val="24"/>
          <w:szCs w:val="24"/>
          <w:lang w:bidi="bg-BG"/>
        </w:rPr>
        <w:t>кандидати. Въз основа на сравнителен анализ на обобщените резултати по общини, са представени изводи и заключения, отнасящи се до прилагането на 12-те принципа за добро и демократично управление на местно ниво, направени са препоръки за по-ефективно прилагане на европейския стандарт за добро управление.</w:t>
      </w:r>
    </w:p>
    <w:p w14:paraId="47BD28FB" w14:textId="02C7915F" w:rsidR="001059EF" w:rsidRDefault="001059EF" w:rsidP="00357748">
      <w:pPr>
        <w:spacing w:after="12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20A142" w14:textId="60BEC1AD" w:rsidR="005C4E0C" w:rsidRDefault="005C4E0C" w:rsidP="00357748">
      <w:pPr>
        <w:spacing w:after="12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8E88F" w14:textId="77777777" w:rsidR="005C4E0C" w:rsidRDefault="005C4E0C" w:rsidP="00357748">
      <w:pPr>
        <w:spacing w:after="12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DA0E62" w14:textId="77777777" w:rsidR="001059EF" w:rsidRDefault="001059EF" w:rsidP="00357748">
      <w:pPr>
        <w:spacing w:after="12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Шести</w:t>
      </w:r>
      <w:r w:rsidRPr="00651ACC">
        <w:rPr>
          <w:rFonts w:ascii="Times New Roman" w:hAnsi="Times New Roman" w:cs="Times New Roman"/>
          <w:b/>
          <w:sz w:val="24"/>
          <w:szCs w:val="24"/>
          <w:u w:val="single"/>
        </w:rPr>
        <w:t xml:space="preserve"> етап:</w:t>
      </w:r>
      <w:r w:rsidRPr="001059EF">
        <w:rPr>
          <w:rFonts w:ascii="Times New Roman" w:hAnsi="Times New Roman" w:cs="Times New Roman"/>
          <w:b/>
          <w:sz w:val="24"/>
          <w:szCs w:val="24"/>
        </w:rPr>
        <w:t xml:space="preserve"> Независима проверка и верификация на самооценките на общините кандидати</w:t>
      </w:r>
      <w:r w:rsidR="00B57C03" w:rsidRPr="00B57C03">
        <w:t xml:space="preserve"> </w:t>
      </w:r>
      <w:r w:rsidR="00B57C03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B57C03" w:rsidRPr="00B57C03">
        <w:rPr>
          <w:rFonts w:ascii="Times New Roman" w:hAnsi="Times New Roman" w:cs="Times New Roman"/>
          <w:sz w:val="24"/>
          <w:szCs w:val="24"/>
        </w:rPr>
        <w:t xml:space="preserve">виж Част II. </w:t>
      </w:r>
      <w:r w:rsidR="00F91FA4" w:rsidRPr="00F91FA4">
        <w:rPr>
          <w:rFonts w:ascii="Times New Roman" w:hAnsi="Times New Roman" w:cs="Times New Roman"/>
          <w:sz w:val="24"/>
          <w:szCs w:val="24"/>
        </w:rPr>
        <w:t>на настоящия доклад</w:t>
      </w:r>
      <w:r w:rsidR="00F91FA4">
        <w:rPr>
          <w:rFonts w:ascii="Times New Roman" w:hAnsi="Times New Roman" w:cs="Times New Roman"/>
          <w:sz w:val="24"/>
          <w:szCs w:val="24"/>
        </w:rPr>
        <w:t>.</w:t>
      </w:r>
    </w:p>
    <w:p w14:paraId="4E66A057" w14:textId="77777777" w:rsidR="00A16C3E" w:rsidRDefault="00A16C3E" w:rsidP="00357748">
      <w:pPr>
        <w:spacing w:after="12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22022C" w14:textId="77777777" w:rsidR="00A16C3E" w:rsidRDefault="00A16C3E" w:rsidP="00357748">
      <w:pPr>
        <w:spacing w:after="12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Седми</w:t>
      </w:r>
      <w:r w:rsidRPr="00651ACC">
        <w:rPr>
          <w:rFonts w:ascii="Times New Roman" w:hAnsi="Times New Roman" w:cs="Times New Roman"/>
          <w:b/>
          <w:sz w:val="24"/>
          <w:szCs w:val="24"/>
          <w:u w:val="single"/>
        </w:rPr>
        <w:t xml:space="preserve"> етап:</w:t>
      </w:r>
      <w:r w:rsidRPr="00A16C3E">
        <w:rPr>
          <w:rFonts w:ascii="Times New Roman" w:hAnsi="Times New Roman" w:cs="Times New Roman"/>
          <w:b/>
          <w:sz w:val="24"/>
          <w:szCs w:val="24"/>
        </w:rPr>
        <w:t xml:space="preserve"> Присъждане на Етикета и класиране на общините</w:t>
      </w:r>
    </w:p>
    <w:p w14:paraId="7DBA2048" w14:textId="77777777" w:rsidR="00100249" w:rsidRPr="005C580F" w:rsidRDefault="00100249" w:rsidP="00357748">
      <w:pPr>
        <w:spacing w:after="12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80F">
        <w:rPr>
          <w:rFonts w:ascii="Times New Roman" w:hAnsi="Times New Roman" w:cs="Times New Roman"/>
          <w:sz w:val="24"/>
          <w:szCs w:val="24"/>
        </w:rPr>
        <w:t>Европейският етикет за иновации и добро управление се присъжда на общини, отговарящи на стандарта за качество на управлението в съответствие с принципите за добро демократично управление на местно ниво на СЕ. Стандартът за качество на управлението съответства на постигнат общ резултат „добро“ или „много добро“ ниво на прилагане на 12-те принципа в съответствие с Еталона (</w:t>
      </w:r>
      <w:proofErr w:type="spellStart"/>
      <w:r w:rsidRPr="005C580F">
        <w:rPr>
          <w:rFonts w:ascii="Times New Roman" w:hAnsi="Times New Roman" w:cs="Times New Roman"/>
          <w:sz w:val="24"/>
          <w:szCs w:val="24"/>
        </w:rPr>
        <w:t>бенчмарк</w:t>
      </w:r>
      <w:proofErr w:type="spellEnd"/>
      <w:r w:rsidRPr="005C580F">
        <w:rPr>
          <w:rFonts w:ascii="Times New Roman" w:hAnsi="Times New Roman" w:cs="Times New Roman"/>
          <w:sz w:val="24"/>
          <w:szCs w:val="24"/>
        </w:rPr>
        <w:t xml:space="preserve">).  </w:t>
      </w:r>
    </w:p>
    <w:p w14:paraId="6875633D" w14:textId="77777777" w:rsidR="005C580F" w:rsidRPr="005C580F" w:rsidRDefault="00100249" w:rsidP="00357748">
      <w:pPr>
        <w:spacing w:after="12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80F">
        <w:rPr>
          <w:rFonts w:ascii="Times New Roman" w:hAnsi="Times New Roman" w:cs="Times New Roman"/>
          <w:sz w:val="24"/>
          <w:szCs w:val="24"/>
        </w:rPr>
        <w:t xml:space="preserve">Предстои Етикетът да се присъди </w:t>
      </w:r>
      <w:r w:rsidR="005C580F" w:rsidRPr="005C580F">
        <w:rPr>
          <w:rFonts w:ascii="Times New Roman" w:hAnsi="Times New Roman" w:cs="Times New Roman"/>
          <w:sz w:val="24"/>
          <w:szCs w:val="24"/>
        </w:rPr>
        <w:t xml:space="preserve">с решение на Националната платформа </w:t>
      </w:r>
      <w:r w:rsidRPr="005C580F">
        <w:rPr>
          <w:rFonts w:ascii="Times New Roman" w:hAnsi="Times New Roman" w:cs="Times New Roman"/>
          <w:sz w:val="24"/>
          <w:szCs w:val="24"/>
        </w:rPr>
        <w:t xml:space="preserve">на общините </w:t>
      </w:r>
      <w:r w:rsidR="005C580F" w:rsidRPr="005C580F">
        <w:rPr>
          <w:rFonts w:ascii="Times New Roman" w:hAnsi="Times New Roman" w:cs="Times New Roman"/>
          <w:sz w:val="24"/>
          <w:szCs w:val="24"/>
        </w:rPr>
        <w:t>за които при извършената независима проверка и верификация на техните самооценки е установено прилагането на всичките 12 принципа.</w:t>
      </w:r>
    </w:p>
    <w:p w14:paraId="7A6D0960" w14:textId="77777777" w:rsidR="00100249" w:rsidRPr="00357748" w:rsidRDefault="00100249" w:rsidP="00357748">
      <w:pPr>
        <w:spacing w:after="120" w:line="360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002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440DAF7F" w14:textId="77777777" w:rsidR="00100249" w:rsidRPr="00A94460" w:rsidRDefault="00C15CE5" w:rsidP="00357748">
      <w:pPr>
        <w:spacing w:after="12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4460">
        <w:rPr>
          <w:rFonts w:ascii="Times New Roman" w:hAnsi="Times New Roman" w:cs="Times New Roman"/>
          <w:b/>
          <w:sz w:val="24"/>
          <w:szCs w:val="24"/>
          <w:u w:val="single"/>
        </w:rPr>
        <w:t>Осми етап:</w:t>
      </w:r>
      <w:r w:rsidRPr="00A94460">
        <w:rPr>
          <w:rFonts w:ascii="Times New Roman" w:hAnsi="Times New Roman" w:cs="Times New Roman"/>
          <w:b/>
          <w:sz w:val="24"/>
          <w:szCs w:val="24"/>
        </w:rPr>
        <w:t xml:space="preserve"> Визуализация и публичност</w:t>
      </w:r>
    </w:p>
    <w:p w14:paraId="5C126C48" w14:textId="0017FC63" w:rsidR="00AE0436" w:rsidRPr="00A94460" w:rsidRDefault="00AE0436" w:rsidP="00AE0436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Общините, на които е присъден Етикета, следва да получат специално изработен приз (кристален дванадесетостен </w:t>
      </w:r>
      <w:r w:rsidR="00814168">
        <w:rPr>
          <w:rFonts w:ascii="Times New Roman" w:eastAsia="Calibri" w:hAnsi="Times New Roman" w:cs="Times New Roman"/>
          <w:sz w:val="24"/>
          <w:szCs w:val="24"/>
        </w:rPr>
        <w:t>(додекаедър</w:t>
      </w:r>
      <w:r w:rsidR="00814168" w:rsidRPr="00A94460">
        <w:rPr>
          <w:rFonts w:ascii="Times New Roman" w:eastAsia="Calibri" w:hAnsi="Times New Roman" w:cs="Times New Roman"/>
          <w:sz w:val="24"/>
          <w:szCs w:val="24"/>
        </w:rPr>
        <w:t>)</w:t>
      </w:r>
      <w:r w:rsidR="008141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4460">
        <w:rPr>
          <w:rFonts w:ascii="Times New Roman" w:eastAsia="Calibri" w:hAnsi="Times New Roman" w:cs="Times New Roman"/>
          <w:sz w:val="24"/>
          <w:szCs w:val="24"/>
        </w:rPr>
        <w:t>с гравирани 12-те принципа за добро демократично управление, логото на СЕ и периода на валидност на Етикета)</w:t>
      </w:r>
      <w:r w:rsidR="00543857">
        <w:rPr>
          <w:rFonts w:ascii="Times New Roman" w:eastAsia="Calibri" w:hAnsi="Times New Roman" w:cs="Times New Roman"/>
          <w:sz w:val="24"/>
          <w:szCs w:val="24"/>
        </w:rPr>
        <w:t>, както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и сертификат (подписан от министъра на регионалното развитие и благоустройството, в качеството му на председател на Националната платформа), удостоверяващ прилагането на европейските принципи за добро демократично управление и постигнатото високо качество на управление в общината.</w:t>
      </w:r>
    </w:p>
    <w:p w14:paraId="49D0FB7E" w14:textId="32682A08" w:rsidR="00AE0436" w:rsidRPr="00A94460" w:rsidRDefault="00AE0436" w:rsidP="00AE0436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94460">
        <w:rPr>
          <w:rFonts w:ascii="Times New Roman" w:eastAsia="Calibri" w:hAnsi="Times New Roman" w:cs="Times New Roman"/>
          <w:sz w:val="24"/>
          <w:szCs w:val="24"/>
        </w:rPr>
        <w:t>През 2024 г. със средства от бюджета на МРРБ беше възложено на външен изпълнител  осигуряването на призове</w:t>
      </w:r>
      <w:r w:rsidR="00A94460">
        <w:rPr>
          <w:rFonts w:ascii="Times New Roman" w:eastAsia="Calibri" w:hAnsi="Times New Roman" w:cs="Times New Roman"/>
          <w:sz w:val="24"/>
          <w:szCs w:val="24"/>
        </w:rPr>
        <w:t>, като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фирма</w:t>
      </w:r>
      <w:r w:rsidR="00A94460">
        <w:rPr>
          <w:rFonts w:ascii="Times New Roman" w:eastAsia="Calibri" w:hAnsi="Times New Roman" w:cs="Times New Roman"/>
          <w:sz w:val="24"/>
          <w:szCs w:val="24"/>
        </w:rPr>
        <w:t>та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4460">
        <w:rPr>
          <w:rFonts w:ascii="Times New Roman" w:eastAsia="Calibri" w:hAnsi="Times New Roman" w:cs="Times New Roman"/>
          <w:sz w:val="24"/>
          <w:szCs w:val="24"/>
        </w:rPr>
        <w:t xml:space="preserve">беше 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селектирана при спазване на реда за </w:t>
      </w:r>
      <w:r w:rsidR="00A94460">
        <w:rPr>
          <w:rFonts w:ascii="Times New Roman" w:eastAsia="Calibri" w:hAnsi="Times New Roman" w:cs="Times New Roman"/>
          <w:sz w:val="24"/>
          <w:szCs w:val="24"/>
        </w:rPr>
        <w:t>възлагане на обществени поръчки</w:t>
      </w:r>
      <w:r w:rsidRPr="00A94460">
        <w:rPr>
          <w:rFonts w:ascii="Times New Roman" w:eastAsia="Calibri" w:hAnsi="Times New Roman" w:cs="Times New Roman"/>
          <w:sz w:val="24"/>
          <w:szCs w:val="24"/>
        </w:rPr>
        <w:t>. Осигурени са кристални призове, които ще бъдат връчени на общините</w:t>
      </w:r>
      <w:r w:rsidR="00814168">
        <w:rPr>
          <w:rFonts w:ascii="Times New Roman" w:eastAsia="Calibri" w:hAnsi="Times New Roman" w:cs="Times New Roman"/>
          <w:sz w:val="24"/>
          <w:szCs w:val="24"/>
        </w:rPr>
        <w:t xml:space="preserve"> с присъден</w:t>
      </w:r>
      <w:r w:rsidR="00DC77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4460">
        <w:rPr>
          <w:rFonts w:ascii="Times New Roman" w:eastAsia="Calibri" w:hAnsi="Times New Roman" w:cs="Times New Roman"/>
          <w:sz w:val="24"/>
          <w:szCs w:val="24"/>
        </w:rPr>
        <w:t>Европейски етикет</w:t>
      </w:r>
      <w:r w:rsidR="00DC7727">
        <w:rPr>
          <w:rFonts w:ascii="Times New Roman" w:eastAsia="Calibri" w:hAnsi="Times New Roman" w:cs="Times New Roman"/>
          <w:sz w:val="24"/>
          <w:szCs w:val="24"/>
        </w:rPr>
        <w:t>.</w:t>
      </w:r>
      <w:r w:rsidR="00D63565">
        <w:rPr>
          <w:rFonts w:ascii="Times New Roman" w:eastAsia="Calibri" w:hAnsi="Times New Roman" w:cs="Times New Roman"/>
          <w:sz w:val="24"/>
          <w:szCs w:val="24"/>
        </w:rPr>
        <w:t xml:space="preserve"> През месец август 2025 г. започна и процес на изготвяне на сертификатите за Етикета, който ще бъде съгласуван в оперативен порядък с НСОРБ.</w:t>
      </w:r>
    </w:p>
    <w:p w14:paraId="714CFBD8" w14:textId="01C62A96" w:rsidR="00100249" w:rsidRDefault="00BC499B" w:rsidP="00357748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460">
        <w:rPr>
          <w:rFonts w:ascii="Times New Roman" w:eastAsia="Calibri" w:hAnsi="Times New Roman" w:cs="Times New Roman"/>
          <w:sz w:val="24"/>
          <w:szCs w:val="24"/>
        </w:rPr>
        <w:t>В съответствие с Правилата, предстои п</w:t>
      </w:r>
      <w:r w:rsidR="00100249" w:rsidRPr="00A94460">
        <w:rPr>
          <w:rFonts w:ascii="Times New Roman" w:eastAsia="Calibri" w:hAnsi="Times New Roman" w:cs="Times New Roman"/>
          <w:sz w:val="24"/>
          <w:szCs w:val="24"/>
        </w:rPr>
        <w:t>рисъждането на Е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вропейския етикет </w:t>
      </w:r>
      <w:r w:rsidR="00100249" w:rsidRPr="00A94460">
        <w:rPr>
          <w:rFonts w:ascii="Times New Roman" w:eastAsia="Calibri" w:hAnsi="Times New Roman" w:cs="Times New Roman"/>
          <w:sz w:val="24"/>
          <w:szCs w:val="24"/>
        </w:rPr>
        <w:t xml:space="preserve">на общините </w:t>
      </w:r>
      <w:r w:rsidRPr="00A94460">
        <w:rPr>
          <w:rFonts w:ascii="Times New Roman" w:eastAsia="Calibri" w:hAnsi="Times New Roman" w:cs="Times New Roman"/>
          <w:sz w:val="24"/>
          <w:szCs w:val="24"/>
        </w:rPr>
        <w:t>да</w:t>
      </w:r>
      <w:r w:rsidR="00100249" w:rsidRPr="00A94460">
        <w:rPr>
          <w:rFonts w:ascii="Times New Roman" w:eastAsia="Calibri" w:hAnsi="Times New Roman" w:cs="Times New Roman"/>
          <w:sz w:val="24"/>
          <w:szCs w:val="24"/>
        </w:rPr>
        <w:t xml:space="preserve"> се </w:t>
      </w:r>
      <w:r w:rsidR="00D63565">
        <w:rPr>
          <w:rFonts w:ascii="Times New Roman" w:eastAsia="Calibri" w:hAnsi="Times New Roman" w:cs="Times New Roman"/>
          <w:sz w:val="24"/>
          <w:szCs w:val="24"/>
        </w:rPr>
        <w:t>извърши</w:t>
      </w:r>
      <w:r w:rsidR="00100249" w:rsidRPr="00A94460">
        <w:rPr>
          <w:rFonts w:ascii="Times New Roman" w:eastAsia="Calibri" w:hAnsi="Times New Roman" w:cs="Times New Roman"/>
          <w:sz w:val="24"/>
          <w:szCs w:val="24"/>
        </w:rPr>
        <w:t xml:space="preserve"> на официална церемония </w:t>
      </w:r>
      <w:r w:rsidR="00161E19" w:rsidRPr="00A94460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161E19" w:rsidRPr="00A94460">
        <w:rPr>
          <w:rFonts w:ascii="Times New Roman" w:eastAsia="Calibri" w:hAnsi="Times New Roman" w:cs="Times New Roman"/>
          <w:bCs/>
          <w:sz w:val="24"/>
          <w:szCs w:val="24"/>
        </w:rPr>
        <w:t>Деня на българската община – 12 октомври</w:t>
      </w:r>
      <w:r w:rsidR="00814168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161E19" w:rsidRPr="00A9446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00249" w:rsidRPr="00A94460">
        <w:rPr>
          <w:rFonts w:ascii="Times New Roman" w:eastAsia="Calibri" w:hAnsi="Times New Roman" w:cs="Times New Roman"/>
          <w:sz w:val="24"/>
          <w:szCs w:val="24"/>
        </w:rPr>
        <w:t xml:space="preserve">в рамките на национален форум на местните власти, организиран по инициатива на 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НСОРБ, а именно на Годишната среща на местните власти, която ще се проведе </w:t>
      </w:r>
      <w:r w:rsidR="00161E19" w:rsidRPr="00A94460">
        <w:rPr>
          <w:rFonts w:ascii="Times New Roman" w:eastAsia="Calibri" w:hAnsi="Times New Roman" w:cs="Times New Roman"/>
          <w:sz w:val="24"/>
          <w:szCs w:val="24"/>
        </w:rPr>
        <w:t xml:space="preserve">в периода </w:t>
      </w:r>
      <w:r w:rsidR="00D63565">
        <w:rPr>
          <w:rFonts w:ascii="Times New Roman" w:eastAsia="Calibri" w:hAnsi="Times New Roman" w:cs="Times New Roman"/>
          <w:sz w:val="24"/>
          <w:szCs w:val="24"/>
        </w:rPr>
        <w:t xml:space="preserve">     12.10.–</w:t>
      </w:r>
      <w:r w:rsidR="00161E19" w:rsidRPr="00A94460">
        <w:rPr>
          <w:rFonts w:ascii="Times New Roman" w:eastAsia="Calibri" w:hAnsi="Times New Roman" w:cs="Times New Roman"/>
          <w:sz w:val="24"/>
          <w:szCs w:val="24"/>
        </w:rPr>
        <w:t>14</w:t>
      </w:r>
      <w:r w:rsidR="00D63565">
        <w:rPr>
          <w:rFonts w:ascii="Times New Roman" w:eastAsia="Calibri" w:hAnsi="Times New Roman" w:cs="Times New Roman"/>
          <w:sz w:val="24"/>
          <w:szCs w:val="24"/>
        </w:rPr>
        <w:t>.10.</w:t>
      </w:r>
      <w:r w:rsidRPr="00A94460">
        <w:rPr>
          <w:rFonts w:ascii="Times New Roman" w:eastAsia="Calibri" w:hAnsi="Times New Roman" w:cs="Times New Roman"/>
          <w:sz w:val="24"/>
          <w:szCs w:val="24"/>
        </w:rPr>
        <w:t>202</w:t>
      </w:r>
      <w:r w:rsidR="00161E19" w:rsidRPr="00A94460">
        <w:rPr>
          <w:rFonts w:ascii="Times New Roman" w:eastAsia="Calibri" w:hAnsi="Times New Roman" w:cs="Times New Roman"/>
          <w:sz w:val="24"/>
          <w:szCs w:val="24"/>
        </w:rPr>
        <w:t>5</w:t>
      </w:r>
      <w:r w:rsidRPr="00A94460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="00161E19" w:rsidRPr="00A94460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proofErr w:type="spellStart"/>
      <w:r w:rsidR="00161E19" w:rsidRPr="00A94460">
        <w:rPr>
          <w:rFonts w:ascii="Times New Roman" w:eastAsia="Calibri" w:hAnsi="Times New Roman" w:cs="Times New Roman"/>
          <w:sz w:val="24"/>
          <w:szCs w:val="24"/>
        </w:rPr>
        <w:t>к.к</w:t>
      </w:r>
      <w:proofErr w:type="spellEnd"/>
      <w:r w:rsidR="00161E19" w:rsidRPr="00A94460">
        <w:rPr>
          <w:rFonts w:ascii="Times New Roman" w:eastAsia="Calibri" w:hAnsi="Times New Roman" w:cs="Times New Roman"/>
          <w:sz w:val="24"/>
          <w:szCs w:val="24"/>
        </w:rPr>
        <w:t>. Албена.</w:t>
      </w:r>
    </w:p>
    <w:p w14:paraId="31667CF7" w14:textId="77777777" w:rsidR="0011369A" w:rsidRDefault="0011369A" w:rsidP="00357748">
      <w:pPr>
        <w:spacing w:after="12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7290D6" w14:textId="38D5D950" w:rsidR="000E0D21" w:rsidRDefault="000E0D21" w:rsidP="00BE553D">
      <w:pPr>
        <w:spacing w:after="120" w:line="36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14:paraId="7EFE9784" w14:textId="274CE4F4" w:rsidR="00AA5910" w:rsidRDefault="00AA5910" w:rsidP="00BE553D">
      <w:pPr>
        <w:spacing w:after="120" w:line="36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14:paraId="4BF82920" w14:textId="715EAA49" w:rsidR="00AA5910" w:rsidRDefault="00AA5910" w:rsidP="00BE553D">
      <w:pPr>
        <w:spacing w:after="120" w:line="36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14:paraId="57B7A250" w14:textId="239012A4" w:rsidR="00AA5910" w:rsidRDefault="00AA5910" w:rsidP="00BE553D">
      <w:pPr>
        <w:spacing w:after="120" w:line="36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14:paraId="6927E0F0" w14:textId="53E0F660" w:rsidR="00AA5910" w:rsidRDefault="00AA5910" w:rsidP="00BE553D">
      <w:pPr>
        <w:spacing w:after="120" w:line="36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14:paraId="4F2B251A" w14:textId="20FE9BC3" w:rsidR="0011369A" w:rsidRPr="00A6384A" w:rsidRDefault="0011369A" w:rsidP="0011369A">
      <w:pPr>
        <w:spacing w:after="120" w:line="360" w:lineRule="auto"/>
        <w:ind w:firstLine="708"/>
        <w:contextualSpacing/>
        <w:jc w:val="right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A6384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Приложение 2 </w:t>
      </w:r>
    </w:p>
    <w:p w14:paraId="453B3B99" w14:textId="77777777" w:rsidR="0011369A" w:rsidRDefault="0011369A" w:rsidP="00563EC7">
      <w:pPr>
        <w:spacing w:after="12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369A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Ключови </w:t>
      </w:r>
      <w:r w:rsidRPr="00CD0F78">
        <w:rPr>
          <w:rFonts w:ascii="Times New Roman" w:eastAsia="Calibri" w:hAnsi="Times New Roman" w:cs="Times New Roman"/>
          <w:b/>
          <w:sz w:val="24"/>
          <w:szCs w:val="24"/>
        </w:rPr>
        <w:t xml:space="preserve">резултати </w:t>
      </w:r>
      <w:r w:rsidR="00650564" w:rsidRPr="00CD0F78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="00650564" w:rsidRPr="00CD0F78">
        <w:rPr>
          <w:rFonts w:ascii="Times New Roman" w:eastAsia="Calibri" w:hAnsi="Times New Roman" w:cs="Times New Roman"/>
          <w:b/>
          <w:sz w:val="24"/>
          <w:szCs w:val="24"/>
        </w:rPr>
        <w:t>констатации и препоръки</w:t>
      </w:r>
      <w:r w:rsidR="00650564" w:rsidRPr="00CD0F7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) </w:t>
      </w:r>
      <w:r w:rsidRPr="00CD0F78">
        <w:rPr>
          <w:rFonts w:ascii="Times New Roman" w:eastAsia="Calibri" w:hAnsi="Times New Roman" w:cs="Times New Roman"/>
          <w:b/>
          <w:sz w:val="24"/>
          <w:szCs w:val="24"/>
        </w:rPr>
        <w:t>от извършените</w:t>
      </w:r>
      <w:r w:rsidRPr="0011369A">
        <w:rPr>
          <w:rFonts w:ascii="Times New Roman" w:eastAsia="Calibri" w:hAnsi="Times New Roman" w:cs="Times New Roman"/>
          <w:b/>
          <w:sz w:val="24"/>
          <w:szCs w:val="24"/>
        </w:rPr>
        <w:t xml:space="preserve"> независими проверки на общините кандидати за присъждане на Европейския етикет</w:t>
      </w:r>
    </w:p>
    <w:p w14:paraId="0C6A3EAB" w14:textId="77777777" w:rsidR="005212A9" w:rsidRDefault="005212A9" w:rsidP="0011369A">
      <w:pPr>
        <w:spacing w:after="120" w:line="36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F2D0AE" w14:textId="77777777" w:rsidR="00BB71F2" w:rsidRDefault="00BB71F2" w:rsidP="0011369A">
      <w:pPr>
        <w:spacing w:after="120" w:line="36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3C83A5" w14:textId="77777777" w:rsidR="00BB71F2" w:rsidRPr="00BB71F2" w:rsidRDefault="00BB71F2" w:rsidP="00650564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B71F2">
        <w:rPr>
          <w:rFonts w:ascii="Times New Roman" w:eastAsia="Times New Roman" w:hAnsi="Times New Roman" w:cs="Times New Roman"/>
          <w:b/>
        </w:rPr>
        <w:t>1.</w:t>
      </w:r>
      <w:r w:rsidRPr="00BB71F2">
        <w:rPr>
          <w:rFonts w:ascii="Times New Roman" w:eastAsia="Times New Roman" w:hAnsi="Times New Roman" w:cs="Times New Roman"/>
        </w:rPr>
        <w:t xml:space="preserve"> </w:t>
      </w:r>
      <w:r w:rsidRPr="00BB71F2">
        <w:rPr>
          <w:rFonts w:ascii="Times New Roman" w:eastAsia="Calibri" w:hAnsi="Times New Roman" w:cs="Times New Roman"/>
          <w:b/>
          <w:sz w:val="24"/>
          <w:szCs w:val="24"/>
        </w:rPr>
        <w:t>АРДИНО</w:t>
      </w:r>
    </w:p>
    <w:p w14:paraId="64932203" w14:textId="62AA5AA2" w:rsidR="000475F6" w:rsidRDefault="00650564" w:rsidP="000475F6">
      <w:pPr>
        <w:spacing w:after="200" w:line="36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475F6">
        <w:rPr>
          <w:rFonts w:ascii="Times New Roman" w:eastAsia="Calibri" w:hAnsi="Times New Roman" w:cs="Times New Roman"/>
          <w:bCs/>
          <w:sz w:val="24"/>
          <w:szCs w:val="24"/>
        </w:rPr>
        <w:t xml:space="preserve">Общинска </w:t>
      </w:r>
      <w:r w:rsidR="004D3F08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="004D3F08" w:rsidRPr="000475F6">
        <w:rPr>
          <w:rFonts w:ascii="Times New Roman" w:eastAsia="Calibri" w:hAnsi="Times New Roman" w:cs="Times New Roman"/>
          <w:bCs/>
          <w:sz w:val="24"/>
          <w:szCs w:val="24"/>
        </w:rPr>
        <w:t xml:space="preserve">дминистрация </w:t>
      </w:r>
      <w:r w:rsidRPr="000475F6">
        <w:rPr>
          <w:rFonts w:ascii="Times New Roman" w:eastAsia="Calibri" w:hAnsi="Times New Roman" w:cs="Times New Roman"/>
          <w:bCs/>
          <w:sz w:val="24"/>
          <w:szCs w:val="24"/>
        </w:rPr>
        <w:t xml:space="preserve">Ардино е постигнала едно много добро ниво в прилагането на 12-те принципа за добро демократично управление. </w:t>
      </w:r>
    </w:p>
    <w:p w14:paraId="7B8CBB75" w14:textId="77777777" w:rsidR="000475F6" w:rsidRDefault="00AF613A" w:rsidP="000475F6">
      <w:pPr>
        <w:spacing w:after="20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5F6">
        <w:rPr>
          <w:rFonts w:ascii="Times New Roman" w:eastAsia="Calibri" w:hAnsi="Times New Roman" w:cs="Times New Roman"/>
          <w:sz w:val="24"/>
          <w:szCs w:val="24"/>
        </w:rPr>
        <w:t>Всички принципи са заверени без резерви, с изключение на П4 и П</w:t>
      </w:r>
      <w:r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 w:rsidR="000475F6">
        <w:rPr>
          <w:rFonts w:ascii="Times New Roman" w:eastAsia="Calibri" w:hAnsi="Times New Roman" w:cs="Times New Roman"/>
          <w:sz w:val="24"/>
          <w:szCs w:val="24"/>
        </w:rPr>
        <w:t>,</w:t>
      </w:r>
      <w:r w:rsidR="000475F6" w:rsidRPr="000475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75F6">
        <w:rPr>
          <w:rFonts w:ascii="Times New Roman" w:eastAsia="Calibri" w:hAnsi="Times New Roman" w:cs="Times New Roman"/>
          <w:sz w:val="24"/>
          <w:szCs w:val="24"/>
        </w:rPr>
        <w:t xml:space="preserve">които </w:t>
      </w:r>
      <w:r w:rsidR="000475F6" w:rsidRPr="000475F6">
        <w:rPr>
          <w:rFonts w:ascii="Times New Roman" w:eastAsia="Calibri" w:hAnsi="Times New Roman" w:cs="Times New Roman"/>
          <w:sz w:val="24"/>
          <w:szCs w:val="24"/>
        </w:rPr>
        <w:t>са заверени със становище „заверка с резерви“.</w:t>
      </w:r>
    </w:p>
    <w:p w14:paraId="610066B2" w14:textId="77777777" w:rsidR="00650564" w:rsidRPr="000475F6" w:rsidRDefault="00650564" w:rsidP="000475F6">
      <w:pPr>
        <w:spacing w:after="20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5F6">
        <w:rPr>
          <w:rFonts w:ascii="Times New Roman" w:eastAsia="Calibri" w:hAnsi="Times New Roman" w:cs="Times New Roman"/>
          <w:bCs/>
          <w:sz w:val="24"/>
          <w:szCs w:val="24"/>
        </w:rPr>
        <w:t>Препоръките за подобрение са насочени към работата на общинските съветници, като изборни представители</w:t>
      </w:r>
      <w:r w:rsidR="00AF613A" w:rsidRPr="000475F6">
        <w:rPr>
          <w:rFonts w:ascii="Times New Roman" w:eastAsia="Calibri" w:hAnsi="Times New Roman" w:cs="Times New Roman"/>
          <w:bCs/>
          <w:sz w:val="24"/>
          <w:szCs w:val="24"/>
        </w:rPr>
        <w:t>, а именно</w:t>
      </w:r>
      <w:r w:rsidRPr="000475F6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14:paraId="6770A9C8" w14:textId="3C63EE0A" w:rsidR="00650564" w:rsidRPr="000475F6" w:rsidRDefault="000475F6" w:rsidP="000475F6">
      <w:pPr>
        <w:pStyle w:val="ListParagraph"/>
        <w:numPr>
          <w:ilvl w:val="0"/>
          <w:numId w:val="34"/>
        </w:numPr>
        <w:spacing w:after="200" w:line="36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50564" w:rsidRPr="000475F6">
        <w:rPr>
          <w:rFonts w:ascii="Times New Roman" w:eastAsia="Calibri" w:hAnsi="Times New Roman" w:cs="Times New Roman"/>
          <w:bCs/>
          <w:sz w:val="24"/>
          <w:szCs w:val="24"/>
        </w:rPr>
        <w:t xml:space="preserve">Общинските съветници, като изборни представители на гражданите, също би трябвало да имат публични контакти за връзка. В сайта на </w:t>
      </w:r>
      <w:r w:rsidR="004D3F08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="004D3F08" w:rsidRPr="000475F6">
        <w:rPr>
          <w:rFonts w:ascii="Times New Roman" w:eastAsia="Calibri" w:hAnsi="Times New Roman" w:cs="Times New Roman"/>
          <w:bCs/>
          <w:sz w:val="24"/>
          <w:szCs w:val="24"/>
        </w:rPr>
        <w:t xml:space="preserve">бщината </w:t>
      </w:r>
      <w:r w:rsidR="00650564" w:rsidRPr="000475F6">
        <w:rPr>
          <w:rFonts w:ascii="Times New Roman" w:eastAsia="Calibri" w:hAnsi="Times New Roman" w:cs="Times New Roman"/>
          <w:bCs/>
          <w:sz w:val="24"/>
          <w:szCs w:val="24"/>
        </w:rPr>
        <w:t>е добре да има, освен име, и кратко представяне на съветника със снимка, телефон и е-мейл за контакт.</w:t>
      </w:r>
    </w:p>
    <w:p w14:paraId="682E45CE" w14:textId="77777777" w:rsidR="00650564" w:rsidRPr="000475F6" w:rsidRDefault="000475F6" w:rsidP="000475F6">
      <w:pPr>
        <w:pStyle w:val="ListParagraph"/>
        <w:numPr>
          <w:ilvl w:val="0"/>
          <w:numId w:val="34"/>
        </w:numPr>
        <w:spacing w:after="200" w:line="36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50564" w:rsidRPr="000475F6">
        <w:rPr>
          <w:rFonts w:ascii="Times New Roman" w:eastAsia="Calibri" w:hAnsi="Times New Roman" w:cs="Times New Roman"/>
          <w:bCs/>
          <w:sz w:val="24"/>
          <w:szCs w:val="24"/>
        </w:rPr>
        <w:t>Общинските съветници, като изборни представители на гражданите, също би трябвало да носят някаква отговорност и да имат откритост към медиите, както и готовност да предоставят информация.</w:t>
      </w:r>
    </w:p>
    <w:p w14:paraId="5238DC1B" w14:textId="77777777" w:rsidR="00D704AD" w:rsidRPr="000475F6" w:rsidRDefault="00D704AD" w:rsidP="00D704A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60E3B4" w14:textId="77777777" w:rsidR="00087860" w:rsidRPr="000475F6" w:rsidRDefault="00BB71F2" w:rsidP="00087860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087860" w:rsidRPr="000475F6">
        <w:rPr>
          <w:rFonts w:ascii="Times New Roman" w:eastAsia="Calibri" w:hAnsi="Times New Roman" w:cs="Times New Roman"/>
          <w:b/>
          <w:sz w:val="24"/>
          <w:szCs w:val="24"/>
        </w:rPr>
        <w:t>ВЪЛЧИ ДОЛ</w:t>
      </w:r>
    </w:p>
    <w:p w14:paraId="220C5FD0" w14:textId="6954E46F" w:rsidR="00F62FDC" w:rsidRPr="000475F6" w:rsidRDefault="00F62FDC" w:rsidP="00F62FDC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Управлението на община Вълчи дол отговаря на стандарта за качество на управлението в съответствие с принципите за добро демократично управление на местно ниво на СЕ. </w:t>
      </w:r>
    </w:p>
    <w:p w14:paraId="4FC465DC" w14:textId="77777777" w:rsidR="00F62FDC" w:rsidRPr="000475F6" w:rsidRDefault="00F62FDC" w:rsidP="00F62FDC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Три принципа </w:t>
      </w:r>
      <w:r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0475F6">
        <w:rPr>
          <w:rFonts w:ascii="Times New Roman" w:eastAsia="Calibri" w:hAnsi="Times New Roman" w:cs="Times New Roman"/>
          <w:sz w:val="24"/>
          <w:szCs w:val="24"/>
        </w:rPr>
        <w:t>П7, П10 и П12</w:t>
      </w:r>
      <w:r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са верифицирани като „заверка без резерви“, а останалите девет принципа </w:t>
      </w:r>
      <w:r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0475F6">
        <w:rPr>
          <w:rFonts w:ascii="Times New Roman" w:eastAsia="Calibri" w:hAnsi="Times New Roman" w:cs="Times New Roman"/>
          <w:sz w:val="24"/>
          <w:szCs w:val="24"/>
        </w:rPr>
        <w:t>П1, П2, П3, П4, П5, П6, П8, П9 и П11</w:t>
      </w:r>
      <w:r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 са заверени със становище „заверка с резерви“.</w:t>
      </w:r>
    </w:p>
    <w:p w14:paraId="3C8484B6" w14:textId="77777777" w:rsidR="00F62FDC" w:rsidRPr="000475F6" w:rsidRDefault="00F62FDC" w:rsidP="00F62FDC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5F6">
        <w:rPr>
          <w:rFonts w:ascii="Times New Roman" w:eastAsia="Calibri" w:hAnsi="Times New Roman" w:cs="Times New Roman"/>
          <w:sz w:val="24"/>
          <w:szCs w:val="24"/>
        </w:rPr>
        <w:t>Като силни страни в дейността на общината при прилагането на принципите за добро демократично управление може да се посочат: устойчивото провеждане на местните политики и дългосрочната им ориентация; културното разнообразие и социалното единство, а също така стабилно финансово управление и отчетност.</w:t>
      </w:r>
    </w:p>
    <w:p w14:paraId="42E40126" w14:textId="739B63B7" w:rsidR="00F62FDC" w:rsidRPr="000475F6" w:rsidRDefault="00F62FDC" w:rsidP="00F62FDC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В определена степен, като слаби страни в дейността на общината, се установяват: кадровата политика (начина на подбор – вероятна причина липсата на конкуренция) и квалификация на кадрите (липсва общинска програма за квалификация, а не само участие в предлагани услуги от други институции); условия (стремеж) за повишаване на капацитета </w:t>
      </w:r>
      <w:r w:rsidRPr="000475F6">
        <w:rPr>
          <w:rFonts w:ascii="Times New Roman" w:eastAsia="Calibri" w:hAnsi="Times New Roman" w:cs="Times New Roman"/>
          <w:sz w:val="24"/>
          <w:szCs w:val="24"/>
        </w:rPr>
        <w:lastRenderedPageBreak/>
        <w:t>(свързано с квалификацията); не е достатъчна инициативността на изборните представители и служителите за иновативни решения, за да се гарантира ползата от въвеждането на нови и добри практики, а също така и липсата на ОУП на общината.</w:t>
      </w:r>
    </w:p>
    <w:p w14:paraId="400CF023" w14:textId="791A5AAE" w:rsidR="008730B1" w:rsidRDefault="008730B1" w:rsidP="00F62FDC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5F6">
        <w:rPr>
          <w:rFonts w:ascii="Times New Roman" w:eastAsia="Calibri" w:hAnsi="Times New Roman" w:cs="Times New Roman"/>
          <w:sz w:val="24"/>
          <w:szCs w:val="24"/>
        </w:rPr>
        <w:t>Препоръчва се по-добра комуникация и контакти с НСОРБ, съседните общини и международно сътрудничество с цел участие в международни проекти и разкриване на нови възможности за инвестиции и развитие на общината за решаване на проблеми от взаимен интерес със съседните общини.</w:t>
      </w:r>
    </w:p>
    <w:p w14:paraId="0315B130" w14:textId="77777777" w:rsidR="00265080" w:rsidRPr="000475F6" w:rsidRDefault="00265080" w:rsidP="00F62FDC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55647F" w14:textId="77777777" w:rsidR="008730B1" w:rsidRPr="000475F6" w:rsidRDefault="008730B1" w:rsidP="008730B1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="00CC1C4B" w:rsidRPr="000475F6">
        <w:rPr>
          <w:rFonts w:ascii="Times New Roman" w:eastAsia="Calibri" w:hAnsi="Times New Roman" w:cs="Times New Roman"/>
          <w:b/>
          <w:sz w:val="24"/>
          <w:szCs w:val="24"/>
        </w:rPr>
        <w:t xml:space="preserve"> ДЖЕБЕЛ</w:t>
      </w:r>
    </w:p>
    <w:p w14:paraId="71FD0319" w14:textId="02CB331C" w:rsidR="00CC1C4B" w:rsidRPr="00CC1C4B" w:rsidRDefault="00CC1C4B" w:rsidP="00CC1C4B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1C4B">
        <w:rPr>
          <w:rFonts w:ascii="Times New Roman" w:eastAsia="Times New Roman" w:hAnsi="Times New Roman" w:cs="Times New Roman"/>
          <w:sz w:val="24"/>
          <w:szCs w:val="24"/>
        </w:rPr>
        <w:t xml:space="preserve">Проверката и верификацията на самооценката на </w:t>
      </w:r>
      <w:r w:rsidR="006F71F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F71FF" w:rsidRPr="00CC1C4B">
        <w:rPr>
          <w:rFonts w:ascii="Times New Roman" w:eastAsia="Times New Roman" w:hAnsi="Times New Roman" w:cs="Times New Roman"/>
          <w:sz w:val="24"/>
          <w:szCs w:val="24"/>
        </w:rPr>
        <w:t xml:space="preserve">бщина </w:t>
      </w:r>
      <w:r w:rsidRPr="00CC1C4B">
        <w:rPr>
          <w:rFonts w:ascii="Times New Roman" w:eastAsia="Times New Roman" w:hAnsi="Times New Roman" w:cs="Times New Roman"/>
          <w:sz w:val="24"/>
          <w:szCs w:val="24"/>
        </w:rPr>
        <w:t xml:space="preserve">Джебел установява, че нейното управление отговаря на стандарта за качество на управлението в съответствие с принципите за добро демократично управление на местно ниво на СЕ. </w:t>
      </w:r>
    </w:p>
    <w:p w14:paraId="126CC14F" w14:textId="77777777" w:rsidR="00CC1C4B" w:rsidRPr="000475F6" w:rsidRDefault="00CC1C4B" w:rsidP="00CC1C4B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Девет принципа </w:t>
      </w:r>
      <w:r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П1, П2, П4, П6, </w:t>
      </w:r>
      <w:r w:rsidR="00DE2C98" w:rsidRPr="000475F6">
        <w:rPr>
          <w:rFonts w:ascii="Times New Roman" w:eastAsia="Calibri" w:hAnsi="Times New Roman" w:cs="Times New Roman"/>
          <w:sz w:val="24"/>
          <w:szCs w:val="24"/>
        </w:rPr>
        <w:t xml:space="preserve">П7, </w:t>
      </w:r>
      <w:r w:rsidRPr="000475F6">
        <w:rPr>
          <w:rFonts w:ascii="Times New Roman" w:eastAsia="Calibri" w:hAnsi="Times New Roman" w:cs="Times New Roman"/>
          <w:sz w:val="24"/>
          <w:szCs w:val="24"/>
        </w:rPr>
        <w:t>П8, П9</w:t>
      </w:r>
      <w:r w:rsidR="00DE2C98" w:rsidRPr="000475F6">
        <w:rPr>
          <w:rFonts w:ascii="Times New Roman" w:eastAsia="Calibri" w:hAnsi="Times New Roman" w:cs="Times New Roman"/>
          <w:sz w:val="24"/>
          <w:szCs w:val="24"/>
        </w:rPr>
        <w:t>, П11</w:t>
      </w: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 и П1</w:t>
      </w:r>
      <w:r w:rsidR="00DE2C98" w:rsidRPr="000475F6">
        <w:rPr>
          <w:rFonts w:ascii="Times New Roman" w:eastAsia="Calibri" w:hAnsi="Times New Roman" w:cs="Times New Roman"/>
          <w:sz w:val="24"/>
          <w:szCs w:val="24"/>
        </w:rPr>
        <w:t>2</w:t>
      </w:r>
      <w:r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  са верифицирани като „заверка без резерви“, а останалите три принципа </w:t>
      </w:r>
      <w:r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0475F6">
        <w:rPr>
          <w:rFonts w:ascii="Times New Roman" w:eastAsia="Calibri" w:hAnsi="Times New Roman" w:cs="Times New Roman"/>
          <w:sz w:val="24"/>
          <w:szCs w:val="24"/>
        </w:rPr>
        <w:t>П</w:t>
      </w:r>
      <w:r w:rsidR="00DE2C98" w:rsidRPr="000475F6">
        <w:rPr>
          <w:rFonts w:ascii="Times New Roman" w:eastAsia="Calibri" w:hAnsi="Times New Roman" w:cs="Times New Roman"/>
          <w:sz w:val="24"/>
          <w:szCs w:val="24"/>
        </w:rPr>
        <w:t>3</w:t>
      </w:r>
      <w:r w:rsidRPr="000475F6">
        <w:rPr>
          <w:rFonts w:ascii="Times New Roman" w:eastAsia="Calibri" w:hAnsi="Times New Roman" w:cs="Times New Roman"/>
          <w:sz w:val="24"/>
          <w:szCs w:val="24"/>
        </w:rPr>
        <w:t>, П</w:t>
      </w:r>
      <w:r w:rsidR="00DE2C98" w:rsidRPr="000475F6">
        <w:rPr>
          <w:rFonts w:ascii="Times New Roman" w:eastAsia="Calibri" w:hAnsi="Times New Roman" w:cs="Times New Roman"/>
          <w:sz w:val="24"/>
          <w:szCs w:val="24"/>
        </w:rPr>
        <w:t>5</w:t>
      </w: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 и П1</w:t>
      </w:r>
      <w:r w:rsidR="00DE2C98" w:rsidRPr="000475F6">
        <w:rPr>
          <w:rFonts w:ascii="Times New Roman" w:eastAsia="Calibri" w:hAnsi="Times New Roman" w:cs="Times New Roman"/>
          <w:sz w:val="24"/>
          <w:szCs w:val="24"/>
        </w:rPr>
        <w:t>0</w:t>
      </w:r>
      <w:r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r w:rsidRPr="000475F6">
        <w:rPr>
          <w:rFonts w:ascii="Times New Roman" w:eastAsia="Calibri" w:hAnsi="Times New Roman" w:cs="Times New Roman"/>
          <w:sz w:val="24"/>
          <w:szCs w:val="24"/>
        </w:rPr>
        <w:t>са заверени със становище „заверка с резерви“.</w:t>
      </w:r>
      <w:r w:rsidR="001D45F6" w:rsidRPr="000475F6">
        <w:rPr>
          <w:rFonts w:ascii="Times New Roman" w:eastAsia="Calibri" w:hAnsi="Times New Roman" w:cs="Times New Roman"/>
          <w:sz w:val="24"/>
          <w:szCs w:val="24"/>
        </w:rPr>
        <w:t xml:space="preserve"> За всички принципи са направени конкретни препоръки.</w:t>
      </w:r>
    </w:p>
    <w:p w14:paraId="7140A47A" w14:textId="77777777" w:rsidR="003C3B56" w:rsidRPr="000475F6" w:rsidRDefault="003C3B56" w:rsidP="003C3B56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B56">
        <w:rPr>
          <w:rFonts w:ascii="Times New Roman" w:eastAsia="Times New Roman" w:hAnsi="Times New Roman" w:cs="Times New Roman"/>
          <w:sz w:val="24"/>
          <w:szCs w:val="24"/>
        </w:rPr>
        <w:t xml:space="preserve">В определена степен, като слаби страни в дейността на общината, се установяват във връзка с прилагането на </w:t>
      </w:r>
      <w:r w:rsidR="0037569A" w:rsidRPr="000475F6">
        <w:rPr>
          <w:rFonts w:ascii="Times New Roman" w:eastAsia="Times New Roman" w:hAnsi="Times New Roman" w:cs="Times New Roman"/>
          <w:sz w:val="24"/>
          <w:szCs w:val="24"/>
        </w:rPr>
        <w:t>П1, П2, П6, П7</w:t>
      </w:r>
      <w:r w:rsidRPr="003C3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569A" w:rsidRPr="000475F6">
        <w:rPr>
          <w:rFonts w:ascii="Times New Roman" w:eastAsia="Times New Roman" w:hAnsi="Times New Roman" w:cs="Times New Roman"/>
          <w:sz w:val="24"/>
          <w:szCs w:val="24"/>
        </w:rPr>
        <w:t>и П10.</w:t>
      </w:r>
    </w:p>
    <w:p w14:paraId="57F2BFAD" w14:textId="77777777" w:rsidR="003C3B56" w:rsidRPr="000475F6" w:rsidRDefault="003C3B56" w:rsidP="003C3B56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bCs/>
          <w:color w:val="1B1C1D"/>
          <w:sz w:val="24"/>
          <w:szCs w:val="24"/>
          <w:lang w:eastAsia="bg-BG"/>
        </w:rPr>
      </w:pPr>
      <w:r w:rsidRPr="000475F6">
        <w:rPr>
          <w:rFonts w:ascii="Times New Roman" w:eastAsia="Times New Roman" w:hAnsi="Times New Roman" w:cs="Times New Roman"/>
          <w:sz w:val="24"/>
          <w:szCs w:val="24"/>
        </w:rPr>
        <w:t>Някои от препоръките по отношение Принцип 1 са</w:t>
      </w:r>
      <w:r w:rsidR="000F50A9" w:rsidRPr="000475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>относно</w:t>
      </w:r>
      <w:r w:rsidR="000F50A9" w:rsidRPr="000475F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 xml:space="preserve"> честността на изборите </w:t>
      </w:r>
      <w:r w:rsidRPr="000475F6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0475F6">
        <w:rPr>
          <w:rFonts w:ascii="Times New Roman" w:eastAsia="Times New Roman" w:hAnsi="Times New Roman" w:cs="Times New Roman"/>
          <w:bCs/>
          <w:sz w:val="24"/>
          <w:szCs w:val="24"/>
        </w:rPr>
        <w:t>Активно сътрудничество с независими наблюдатели, Публичен регистър на жалбите, Информационни кампании</w:t>
      </w:r>
      <w:r w:rsidRPr="000475F6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0F50A9" w:rsidRPr="000475F6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D77558" w:rsidRPr="000475F6">
        <w:rPr>
          <w:rFonts w:ascii="Times New Roman" w:eastAsia="Times New Roman" w:hAnsi="Times New Roman" w:cs="Times New Roman"/>
          <w:bCs/>
          <w:sz w:val="24"/>
          <w:szCs w:val="24"/>
        </w:rPr>
        <w:t>представителността</w:t>
      </w:r>
      <w:r w:rsidR="00D77558" w:rsidRPr="000475F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(</w:t>
      </w:r>
      <w:r w:rsidR="00D77558" w:rsidRPr="000475F6">
        <w:rPr>
          <w:rFonts w:ascii="Times New Roman" w:eastAsia="Times New Roman" w:hAnsi="Times New Roman" w:cs="Times New Roman"/>
          <w:bCs/>
          <w:sz w:val="24"/>
          <w:szCs w:val="24"/>
        </w:rPr>
        <w:t>Проактивни демографски мерки, Насърчаване на политическия диалог, Публикуване на детайлни данни за избирателна активност</w:t>
      </w:r>
      <w:r w:rsidR="00D77558" w:rsidRPr="000475F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  <w:r w:rsidR="00D77558" w:rsidRPr="000475F6">
        <w:rPr>
          <w:rFonts w:ascii="Times New Roman" w:eastAsia="Times New Roman" w:hAnsi="Times New Roman" w:cs="Times New Roman"/>
          <w:bCs/>
          <w:sz w:val="24"/>
          <w:szCs w:val="24"/>
        </w:rPr>
        <w:t xml:space="preserve">; гражданското участие </w:t>
      </w:r>
      <w:r w:rsidR="00D77558" w:rsidRPr="000475F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(</w:t>
      </w:r>
      <w:r w:rsidR="00D77558" w:rsidRPr="000475F6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Механизъм за обратна връзка от консултации, </w:t>
      </w:r>
      <w:r w:rsidR="00D77558" w:rsidRPr="000475F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D77558" w:rsidRPr="000475F6">
        <w:rPr>
          <w:rFonts w:ascii="Times New Roman" w:eastAsia="Times New Roman" w:hAnsi="Times New Roman" w:cs="Times New Roman"/>
          <w:bCs/>
          <w:sz w:val="24"/>
          <w:szCs w:val="24"/>
        </w:rPr>
        <w:t>Статистика за участие и използване на информация, Разширяване на интерактивните платформи, Редовни срещи "отворени врати", Подкрепа за местни НПО</w:t>
      </w:r>
      <w:r w:rsidR="00D77558" w:rsidRPr="000475F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  <w:r w:rsidR="00D77558" w:rsidRPr="000475F6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други.</w:t>
      </w:r>
      <w:r w:rsidR="000F50A9" w:rsidRPr="000475F6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отношение Принцип 2 препоръките са относно: укрепване на механизмите за обратна връзка; </w:t>
      </w:r>
      <w:r w:rsidR="000F50A9" w:rsidRPr="000475F6">
        <w:rPr>
          <w:rFonts w:ascii="Times New Roman" w:hAnsi="Times New Roman" w:cs="Times New Roman"/>
          <w:bCs/>
          <w:color w:val="1B1C1D"/>
          <w:sz w:val="24"/>
          <w:szCs w:val="24"/>
          <w:lang w:eastAsia="bg-BG"/>
        </w:rPr>
        <w:t>стандартизиране и публикуване на срокове за отговор за всички канали за обратна връзка; подобряване на цифровото приобщаване и достъпността</w:t>
      </w:r>
      <w:r w:rsidR="00F60E50" w:rsidRPr="000475F6">
        <w:rPr>
          <w:rFonts w:ascii="Times New Roman" w:hAnsi="Times New Roman" w:cs="Times New Roman"/>
          <w:bCs/>
          <w:color w:val="1B1C1D"/>
          <w:sz w:val="24"/>
          <w:szCs w:val="24"/>
          <w:lang w:eastAsia="bg-BG"/>
        </w:rPr>
        <w:t xml:space="preserve">; </w:t>
      </w:r>
      <w:r w:rsidR="000F50A9" w:rsidRPr="000475F6">
        <w:rPr>
          <w:rFonts w:ascii="Times New Roman" w:hAnsi="Times New Roman" w:cs="Times New Roman"/>
          <w:bCs/>
          <w:color w:val="1B1C1D"/>
          <w:sz w:val="24"/>
          <w:szCs w:val="24"/>
          <w:lang w:eastAsia="bg-BG"/>
        </w:rPr>
        <w:t>внедряване на стабилни проучвания за удовлетвореност на гражданите от услугите; използване на демографския и културния контекст.</w:t>
      </w:r>
    </w:p>
    <w:p w14:paraId="16B0244B" w14:textId="77777777" w:rsidR="00AF4820" w:rsidRDefault="00B06ED0" w:rsidP="00AF4820">
      <w:pPr>
        <w:spacing w:line="360" w:lineRule="auto"/>
        <w:ind w:firstLine="708"/>
        <w:jc w:val="both"/>
        <w:rPr>
          <w:rFonts w:ascii="Times New Roman" w:hAnsi="Times New Roman" w:cs="Times New Roman"/>
          <w:bCs/>
          <w:color w:val="1B1C1D"/>
          <w:sz w:val="24"/>
          <w:szCs w:val="24"/>
          <w:lang w:eastAsia="bg-BG"/>
        </w:rPr>
      </w:pPr>
      <w:r w:rsidRPr="000475F6">
        <w:rPr>
          <w:rFonts w:ascii="Times New Roman" w:hAnsi="Times New Roman" w:cs="Times New Roman"/>
          <w:bCs/>
          <w:color w:val="1B1C1D"/>
          <w:sz w:val="24"/>
          <w:szCs w:val="24"/>
          <w:lang w:eastAsia="bg-BG"/>
        </w:rPr>
        <w:t xml:space="preserve">Общите препоръки към общината са свързани с: назначаване на хора от малцинствата и хора с увреждания в общинската администрация и търговските дружества с общинско участие; </w:t>
      </w:r>
      <w:r w:rsidR="00FC60BF" w:rsidRPr="000475F6">
        <w:rPr>
          <w:rFonts w:ascii="Times New Roman" w:hAnsi="Times New Roman" w:cs="Times New Roman"/>
          <w:bCs/>
          <w:color w:val="1B1C1D"/>
          <w:sz w:val="24"/>
          <w:szCs w:val="24"/>
          <w:lang w:eastAsia="bg-BG"/>
        </w:rPr>
        <w:t xml:space="preserve">използване на Системата taiex-regio-peer-2-peer (инструмент на Комисията за подпомагане на обмена на опит между националните, регионалните и местните публични органи, отговарящи за прилагането на правото и политиката на ЕС в областта на околната </w:t>
      </w:r>
      <w:r w:rsidR="00FC60BF" w:rsidRPr="000475F6">
        <w:rPr>
          <w:rFonts w:ascii="Times New Roman" w:hAnsi="Times New Roman" w:cs="Times New Roman"/>
          <w:bCs/>
          <w:color w:val="1B1C1D"/>
          <w:sz w:val="24"/>
          <w:szCs w:val="24"/>
          <w:lang w:eastAsia="bg-BG"/>
        </w:rPr>
        <w:lastRenderedPageBreak/>
        <w:t>среда) за обмен на експерти като инструмент за партньорско сътрудничество, който осигурява нужния експертен опит в различните държави</w:t>
      </w:r>
      <w:r w:rsidR="00E93051" w:rsidRPr="000475F6">
        <w:rPr>
          <w:rFonts w:ascii="Times New Roman" w:hAnsi="Times New Roman" w:cs="Times New Roman"/>
          <w:bCs/>
          <w:color w:val="1B1C1D"/>
          <w:sz w:val="24"/>
          <w:szCs w:val="24"/>
          <w:lang w:eastAsia="bg-BG"/>
        </w:rPr>
        <w:t xml:space="preserve"> и други.</w:t>
      </w:r>
    </w:p>
    <w:p w14:paraId="7E6D1FEB" w14:textId="77777777" w:rsidR="00A94460" w:rsidRPr="000475F6" w:rsidRDefault="00A94460" w:rsidP="00AF4820">
      <w:pPr>
        <w:spacing w:line="360" w:lineRule="auto"/>
        <w:ind w:firstLine="708"/>
        <w:jc w:val="both"/>
        <w:rPr>
          <w:rFonts w:ascii="Times New Roman" w:hAnsi="Times New Roman" w:cs="Times New Roman"/>
          <w:bCs/>
          <w:color w:val="1B1C1D"/>
          <w:sz w:val="24"/>
          <w:szCs w:val="24"/>
          <w:lang w:eastAsia="bg-BG"/>
        </w:rPr>
      </w:pPr>
    </w:p>
    <w:p w14:paraId="3B6E6FEF" w14:textId="77777777" w:rsidR="00AF4820" w:rsidRPr="000475F6" w:rsidRDefault="00AF4820" w:rsidP="00AF4820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>4. ДИМИТРОВГРАД</w:t>
      </w:r>
    </w:p>
    <w:p w14:paraId="16C8FD84" w14:textId="435ED6B0" w:rsidR="00B06ED0" w:rsidRPr="000475F6" w:rsidRDefault="00C2184E" w:rsidP="000475F6">
      <w:pPr>
        <w:spacing w:after="12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Изразено е обосновано заключение</w:t>
      </w:r>
      <w:r w:rsidRPr="000475F6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r w:rsidRPr="000475F6">
        <w:rPr>
          <w:rFonts w:ascii="Times New Roman" w:hAnsi="Times New Roman" w:cs="Times New Roman"/>
          <w:sz w:val="24"/>
          <w:szCs w:val="24"/>
        </w:rPr>
        <w:t>че управлението на общината отговаря на стандарта за качество на управлението в съответствие с принципите за добро демократично управление на местно ниво на СЕ.</w:t>
      </w:r>
    </w:p>
    <w:p w14:paraId="37B274B0" w14:textId="0755BAB1" w:rsidR="003C3B56" w:rsidRPr="000475F6" w:rsidRDefault="00C2184E" w:rsidP="000475F6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Всички</w:t>
      </w:r>
      <w:r w:rsidR="00515E6D">
        <w:rPr>
          <w:rFonts w:ascii="Times New Roman" w:hAnsi="Times New Roman" w:cs="Times New Roman"/>
          <w:sz w:val="24"/>
          <w:szCs w:val="24"/>
        </w:rPr>
        <w:t>те</w:t>
      </w:r>
      <w:r w:rsidRPr="000475F6">
        <w:rPr>
          <w:rFonts w:ascii="Times New Roman" w:hAnsi="Times New Roman" w:cs="Times New Roman"/>
          <w:sz w:val="24"/>
          <w:szCs w:val="24"/>
        </w:rPr>
        <w:t xml:space="preserve"> 12 принципа са със становище „заверка без резерви“.</w:t>
      </w:r>
    </w:p>
    <w:p w14:paraId="54336591" w14:textId="77777777" w:rsidR="00C2184E" w:rsidRDefault="00C2184E" w:rsidP="000475F6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Препоръчва се да се обърне повече внимание и да се постави акцент върху ефективното сътрудничество между администрация</w:t>
      </w:r>
      <w:r w:rsidR="00515E6D">
        <w:rPr>
          <w:rFonts w:ascii="Times New Roman" w:hAnsi="Times New Roman" w:cs="Times New Roman"/>
          <w:sz w:val="24"/>
          <w:szCs w:val="24"/>
        </w:rPr>
        <w:t>та</w:t>
      </w:r>
      <w:r w:rsidRPr="000475F6">
        <w:rPr>
          <w:rFonts w:ascii="Times New Roman" w:hAnsi="Times New Roman" w:cs="Times New Roman"/>
          <w:sz w:val="24"/>
          <w:szCs w:val="24"/>
        </w:rPr>
        <w:t xml:space="preserve"> и неправителствените организации и сдружения на граждани. Местната политика трябва да тръгва „отдолу нагоре“, т.е. да се обобщават и анализират проблемите на местното население и да се търсят възможности за тяхното решаване. </w:t>
      </w:r>
    </w:p>
    <w:p w14:paraId="52CC5F84" w14:textId="77777777" w:rsidR="00A94460" w:rsidRPr="000475F6" w:rsidRDefault="00A94460" w:rsidP="000475F6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5791DC1" w14:textId="77777777" w:rsidR="00F01D88" w:rsidRPr="000475F6" w:rsidRDefault="00F01D88" w:rsidP="00F01D88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>5. Д</w:t>
      </w:r>
      <w:r w:rsidR="00854DD4" w:rsidRPr="000475F6">
        <w:rPr>
          <w:rFonts w:ascii="Times New Roman" w:eastAsia="Calibri" w:hAnsi="Times New Roman" w:cs="Times New Roman"/>
          <w:b/>
          <w:sz w:val="24"/>
          <w:szCs w:val="24"/>
        </w:rPr>
        <w:t>ОБРИЧ</w:t>
      </w:r>
    </w:p>
    <w:p w14:paraId="12771D94" w14:textId="725107B2" w:rsidR="006A025F" w:rsidRPr="000475F6" w:rsidRDefault="006A025F" w:rsidP="006A025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На базата на извършената проверка на предоставените от община град Добрич материали относно прилагането на 12-те принципи за добро демократично управление, се констатира, че управлението на общината отговаря на стандарта за качество на управлението в съответствие с принципите за добро демократично управление на местно ниво на СЕ и всички</w:t>
      </w:r>
      <w:r w:rsidR="00515E6D">
        <w:rPr>
          <w:rFonts w:ascii="Times New Roman" w:hAnsi="Times New Roman" w:cs="Times New Roman"/>
          <w:sz w:val="24"/>
          <w:szCs w:val="24"/>
        </w:rPr>
        <w:t>те</w:t>
      </w:r>
      <w:r w:rsidRPr="000475F6">
        <w:rPr>
          <w:rFonts w:ascii="Times New Roman" w:hAnsi="Times New Roman" w:cs="Times New Roman"/>
          <w:sz w:val="24"/>
          <w:szCs w:val="24"/>
        </w:rPr>
        <w:t xml:space="preserve"> 12 принципа се прилагат в управлението на община град Добрич. Проверката показа, че самооценката на общината е реалистична и се потвърждава. </w:t>
      </w:r>
    </w:p>
    <w:p w14:paraId="7EB66D89" w14:textId="77777777" w:rsidR="006A025F" w:rsidRPr="000475F6" w:rsidRDefault="006A025F" w:rsidP="006A025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За всички</w:t>
      </w:r>
      <w:r w:rsidR="00515E6D">
        <w:rPr>
          <w:rFonts w:ascii="Times New Roman" w:hAnsi="Times New Roman" w:cs="Times New Roman"/>
          <w:sz w:val="24"/>
          <w:szCs w:val="24"/>
        </w:rPr>
        <w:t>те</w:t>
      </w:r>
      <w:r w:rsidRPr="000475F6">
        <w:rPr>
          <w:rFonts w:ascii="Times New Roman" w:hAnsi="Times New Roman" w:cs="Times New Roman"/>
          <w:sz w:val="24"/>
          <w:szCs w:val="24"/>
        </w:rPr>
        <w:t xml:space="preserve"> </w:t>
      </w:r>
      <w:r w:rsidRPr="000475F6">
        <w:rPr>
          <w:rFonts w:ascii="Times New Roman" w:hAnsi="Times New Roman" w:cs="Times New Roman"/>
          <w:color w:val="000000" w:themeColor="text1"/>
          <w:sz w:val="24"/>
          <w:szCs w:val="24"/>
        </w:rPr>
        <w:t>12  принципа становището е „заверка без резерви“.</w:t>
      </w:r>
    </w:p>
    <w:p w14:paraId="37951881" w14:textId="77777777" w:rsidR="00EF0E38" w:rsidRDefault="00EF0E38" w:rsidP="00EF0E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Препоръките към общината са да продължи да развива и усъвършенства установените добри практики за откритост и прозрачност, въвеждане на иновации, изпълнение на проекти и прилагане на политики за отчитане на местните интереси при вземането на решения. По отношение на отделни индикатори, за които самооценката на общината е 3, биха могла да предприемат допълнителни мерки за по-пълно или всеобхватно прилагане за съответния принцип.</w:t>
      </w:r>
    </w:p>
    <w:p w14:paraId="6DD9F0E4" w14:textId="4859F70B" w:rsidR="00A94460" w:rsidRDefault="00A94460" w:rsidP="00EF0E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E6733CB" w14:textId="2C5D048C" w:rsidR="00265080" w:rsidRDefault="00265080" w:rsidP="00EF0E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784360C" w14:textId="77777777" w:rsidR="00265080" w:rsidRDefault="00265080" w:rsidP="00EF0E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E97B870" w14:textId="77777777" w:rsidR="005942C7" w:rsidRPr="000475F6" w:rsidRDefault="005942C7" w:rsidP="00E722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8B519D" w14:textId="77777777" w:rsidR="005942C7" w:rsidRPr="000475F6" w:rsidRDefault="005942C7" w:rsidP="005942C7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>6. ДОЛНА БАНЯ</w:t>
      </w:r>
    </w:p>
    <w:p w14:paraId="14C6E554" w14:textId="323CA35C" w:rsidR="005942C7" w:rsidRPr="000475F6" w:rsidRDefault="005942C7" w:rsidP="005942C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2C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Проверката и верификацията на самооценката на </w:t>
      </w:r>
      <w:r w:rsidR="004D3F0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D3F08" w:rsidRPr="005942C7">
        <w:rPr>
          <w:rFonts w:ascii="Times New Roman" w:eastAsia="Times New Roman" w:hAnsi="Times New Roman" w:cs="Times New Roman"/>
          <w:sz w:val="24"/>
          <w:szCs w:val="24"/>
        </w:rPr>
        <w:t xml:space="preserve">бщина </w:t>
      </w:r>
      <w:r w:rsidRPr="005942C7">
        <w:rPr>
          <w:rFonts w:ascii="Times New Roman" w:eastAsia="Times New Roman" w:hAnsi="Times New Roman" w:cs="Times New Roman"/>
          <w:sz w:val="24"/>
          <w:szCs w:val="24"/>
        </w:rPr>
        <w:t xml:space="preserve">Долна Баня установява, че нейното управление отговаря на стандарта за качество в съответствие с принципите за добро демократично управление на местно ниво на СЕ. </w:t>
      </w:r>
    </w:p>
    <w:p w14:paraId="2D589392" w14:textId="77777777" w:rsidR="005942C7" w:rsidRPr="000475F6" w:rsidRDefault="005942C7" w:rsidP="005942C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5F6">
        <w:rPr>
          <w:rFonts w:ascii="Times New Roman" w:eastAsia="Times New Roman" w:hAnsi="Times New Roman" w:cs="Times New Roman"/>
          <w:sz w:val="24"/>
          <w:szCs w:val="24"/>
        </w:rPr>
        <w:t xml:space="preserve">Шест принципа </w:t>
      </w:r>
      <w:r w:rsidRPr="000475F6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>П1, П2, П5, П6, П9 и П11</w:t>
      </w:r>
      <w:r w:rsidRPr="000475F6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 xml:space="preserve"> са верифицирани като „заверка без резерви“, а другите шест принципа </w:t>
      </w:r>
      <w:r w:rsidRPr="000475F6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>П3, П4, П7, П8, П10 и П12</w:t>
      </w:r>
      <w:r w:rsidRPr="000475F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>са заверени със становище „заверка с резерви“.</w:t>
      </w:r>
    </w:p>
    <w:p w14:paraId="3A220987" w14:textId="3A1CF732" w:rsidR="00EA06A3" w:rsidRPr="005B29BE" w:rsidRDefault="005B29BE" w:rsidP="005B29BE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9BE">
        <w:rPr>
          <w:rFonts w:ascii="Times New Roman" w:eastAsia="Times New Roman" w:hAnsi="Times New Roman" w:cs="Times New Roman"/>
          <w:sz w:val="24"/>
          <w:szCs w:val="24"/>
        </w:rPr>
        <w:t xml:space="preserve">Като силни страни в дейността на </w:t>
      </w:r>
      <w:r w:rsidR="0041589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B29BE">
        <w:rPr>
          <w:rFonts w:ascii="Times New Roman" w:eastAsia="Times New Roman" w:hAnsi="Times New Roman" w:cs="Times New Roman"/>
          <w:sz w:val="24"/>
          <w:szCs w:val="24"/>
        </w:rPr>
        <w:t>бщина Долна Баня при прилагането на принципите за добро демократично управление</w:t>
      </w:r>
      <w:r w:rsidR="00547A84" w:rsidRPr="000475F6">
        <w:rPr>
          <w:rFonts w:ascii="Times New Roman" w:eastAsia="Times New Roman" w:hAnsi="Times New Roman" w:cs="Times New Roman"/>
          <w:sz w:val="24"/>
          <w:szCs w:val="24"/>
        </w:rPr>
        <w:t>,</w:t>
      </w:r>
      <w:r w:rsidR="00547A84" w:rsidRPr="00047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7A84" w:rsidRPr="000475F6">
        <w:rPr>
          <w:rFonts w:ascii="Times New Roman" w:eastAsia="Times New Roman" w:hAnsi="Times New Roman" w:cs="Times New Roman"/>
          <w:sz w:val="24"/>
          <w:szCs w:val="24"/>
        </w:rPr>
        <w:t>които заслужават насърчаване и споделяне,</w:t>
      </w:r>
      <w:r w:rsidRPr="005B29BE">
        <w:rPr>
          <w:rFonts w:ascii="Times New Roman" w:eastAsia="Times New Roman" w:hAnsi="Times New Roman" w:cs="Times New Roman"/>
          <w:sz w:val="24"/>
          <w:szCs w:val="24"/>
        </w:rPr>
        <w:t xml:space="preserve"> може да се посочат: добре разработените документи и иновативните практики, гарантиращи компетентно местно управление и широк набор от публични и електронни услуги при стриктно спазване на законодателството; лесно достъпен и поддържан уебсайт с интегрирана система за подаване на сигнали; </w:t>
      </w:r>
      <w:r w:rsidR="00EA06A3" w:rsidRPr="000475F6">
        <w:rPr>
          <w:rFonts w:ascii="Times New Roman" w:eastAsia="Times New Roman" w:hAnsi="Times New Roman" w:cs="Times New Roman"/>
          <w:sz w:val="24"/>
          <w:szCs w:val="24"/>
        </w:rPr>
        <w:t>добро приложение в практиката на общинската администрация на принципа за ефективност и ефикасност, като общината планира своите дейности и бюджет в съответствие с плановете си на стратегическо и оперативно ниво. Положителна практика е, че на официалния сайт на общината се публикуват проекти и обсъждания на бюджета на общината, с детайлна информация за спечелени европейски програми и проекти.</w:t>
      </w:r>
    </w:p>
    <w:p w14:paraId="46D45071" w14:textId="77777777" w:rsidR="00542719" w:rsidRPr="000475F6" w:rsidRDefault="005B29BE" w:rsidP="00542719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9BE">
        <w:rPr>
          <w:rFonts w:ascii="Times New Roman" w:eastAsia="Times New Roman" w:hAnsi="Times New Roman" w:cs="Times New Roman"/>
          <w:sz w:val="24"/>
          <w:szCs w:val="24"/>
        </w:rPr>
        <w:t xml:space="preserve">Препоръките към </w:t>
      </w:r>
      <w:r w:rsidR="00442672" w:rsidRPr="000475F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B29BE">
        <w:rPr>
          <w:rFonts w:ascii="Times New Roman" w:eastAsia="Times New Roman" w:hAnsi="Times New Roman" w:cs="Times New Roman"/>
          <w:sz w:val="24"/>
          <w:szCs w:val="24"/>
        </w:rPr>
        <w:t>бщината са свързани със създаване и поддържане на официална Фейсбук страница за бърза комуникация с гражданите</w:t>
      </w:r>
      <w:r w:rsidR="00442672" w:rsidRPr="000475F6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B29BE">
        <w:rPr>
          <w:rFonts w:ascii="Times New Roman" w:eastAsia="Times New Roman" w:hAnsi="Times New Roman" w:cs="Times New Roman"/>
          <w:sz w:val="24"/>
          <w:szCs w:val="24"/>
        </w:rPr>
        <w:t xml:space="preserve"> въвеждане на ефективни канали за обратна връзка</w:t>
      </w:r>
      <w:r w:rsidR="00442672" w:rsidRPr="00047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42672" w:rsidRPr="000475F6">
        <w:rPr>
          <w:rFonts w:ascii="Times New Roman" w:eastAsia="Times New Roman" w:hAnsi="Times New Roman" w:cs="Times New Roman"/>
          <w:sz w:val="24"/>
          <w:szCs w:val="24"/>
        </w:rPr>
        <w:t>към гражданите за предприети действия по получените сигнали;</w:t>
      </w:r>
      <w:r w:rsidRPr="005B29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5602" w:rsidRPr="000475F6">
        <w:rPr>
          <w:rFonts w:ascii="Times New Roman" w:eastAsia="Times New Roman" w:hAnsi="Times New Roman" w:cs="Times New Roman"/>
          <w:sz w:val="24"/>
          <w:szCs w:val="24"/>
        </w:rPr>
        <w:t>активно да се търсят начини за по-добро взаимодействие с хората, като осигурят пълна информираност за предприетите действия и начините, по които гражданите могат да се включат в процеса на вземане на решения и тяхното изпълнение;</w:t>
      </w:r>
      <w:r w:rsidR="00542719" w:rsidRPr="000475F6">
        <w:rPr>
          <w:rFonts w:ascii="Times New Roman" w:eastAsia="Times New Roman" w:hAnsi="Times New Roman" w:cs="Times New Roman"/>
          <w:sz w:val="24"/>
          <w:szCs w:val="24"/>
        </w:rPr>
        <w:t xml:space="preserve"> да засили своята активност при прилагането на добри и иновативни практики, утвърдени в други общини, с цел обмяна на опит и подобряване на услугите, което включва и насърчаване на служителите към активно участие в обмен на опит и знания с представители на други местни или чуждестранни администрации, с цел повишаване на ефективността и модернизиране на управленските процеси.</w:t>
      </w:r>
    </w:p>
    <w:p w14:paraId="5A1ED511" w14:textId="77777777" w:rsidR="005B29BE" w:rsidRPr="005942C7" w:rsidRDefault="005B29BE" w:rsidP="005942C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E0DB18" w14:textId="77777777" w:rsidR="009043C1" w:rsidRPr="000475F6" w:rsidRDefault="009043C1" w:rsidP="009043C1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>7. ДОСПАТ</w:t>
      </w:r>
    </w:p>
    <w:p w14:paraId="2C421378" w14:textId="21B38D39" w:rsidR="00EF0E38" w:rsidRPr="000475F6" w:rsidRDefault="00AF613A" w:rsidP="006A025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75F6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Управлението на община Доспат отговаря на стандарта за качество на управлението в съответствие с принципите за добро демократично управление на местно ниво на СЕ.</w:t>
      </w:r>
    </w:p>
    <w:p w14:paraId="7DF19DDC" w14:textId="77777777" w:rsidR="006D26DB" w:rsidRPr="000475F6" w:rsidRDefault="006D26DB" w:rsidP="006D26D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7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Всички принципи са заверени без резерви, с изключение на един принцип </w:t>
      </w:r>
      <w:r w:rsidRPr="000475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 w:rsidRPr="000475F6">
        <w:rPr>
          <w:rFonts w:ascii="Times New Roman" w:hAnsi="Times New Roman" w:cs="Times New Roman"/>
          <w:color w:val="000000" w:themeColor="text1"/>
          <w:sz w:val="24"/>
          <w:szCs w:val="24"/>
        </w:rPr>
        <w:t>П3</w:t>
      </w:r>
      <w:r w:rsidRPr="000475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</w:t>
      </w:r>
      <w:r w:rsidRPr="000475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941F4C3" w14:textId="77777777" w:rsidR="00C20DFC" w:rsidRPr="00C20DFC" w:rsidRDefault="00C20DFC" w:rsidP="00C20DFC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5F6">
        <w:rPr>
          <w:rFonts w:ascii="Times New Roman" w:eastAsia="Times New Roman" w:hAnsi="Times New Roman" w:cs="Times New Roman"/>
          <w:sz w:val="24"/>
          <w:szCs w:val="24"/>
        </w:rPr>
        <w:t>Откроени са с</w:t>
      </w:r>
      <w:r w:rsidRPr="00C20DFC">
        <w:rPr>
          <w:rFonts w:ascii="Times New Roman" w:eastAsia="Times New Roman" w:hAnsi="Times New Roman" w:cs="Times New Roman"/>
          <w:sz w:val="24"/>
          <w:szCs w:val="24"/>
        </w:rPr>
        <w:t xml:space="preserve">илните страни на община Доспат: пълно прилагане на принципа за добро демократично управление; отлична отчетност и прозрачност, включително достъп до документи, одити, бюджети и протоколи онлайн; електронни услуги и е-консултации, улесняващи достъпа до администрацията и гражданското участие; висока степен на гражданско участие чрез обществени обсъждания, анкети и младежки съвети; добре </w:t>
      </w:r>
      <w:r w:rsidRPr="00C20DFC">
        <w:rPr>
          <w:rFonts w:ascii="Times New Roman" w:eastAsia="Times New Roman" w:hAnsi="Times New Roman" w:cs="Times New Roman"/>
          <w:sz w:val="24"/>
          <w:szCs w:val="24"/>
        </w:rPr>
        <w:lastRenderedPageBreak/>
        <w:t>структурирана антикорупционна политика с вътрешни правила, етичен кодекс и публични регистри; фокус върху устойчиво</w:t>
      </w:r>
      <w:r w:rsidR="00995009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C20DFC">
        <w:rPr>
          <w:rFonts w:ascii="Times New Roman" w:eastAsia="Times New Roman" w:hAnsi="Times New Roman" w:cs="Times New Roman"/>
          <w:sz w:val="24"/>
          <w:szCs w:val="24"/>
        </w:rPr>
        <w:t xml:space="preserve"> развитие чрез ПИРО, бюджетни прогнози, екологични и социални стратегии; стабилно финансово управление, включително вътрешен одит, СФУК и участие в </w:t>
      </w:r>
      <w:proofErr w:type="spellStart"/>
      <w:r w:rsidRPr="00C20DFC">
        <w:rPr>
          <w:rFonts w:ascii="Times New Roman" w:eastAsia="Times New Roman" w:hAnsi="Times New Roman" w:cs="Times New Roman"/>
          <w:sz w:val="24"/>
          <w:szCs w:val="24"/>
        </w:rPr>
        <w:t>междусекторни</w:t>
      </w:r>
      <w:proofErr w:type="spellEnd"/>
      <w:r w:rsidRPr="00C20DFC">
        <w:rPr>
          <w:rFonts w:ascii="Times New Roman" w:eastAsia="Times New Roman" w:hAnsi="Times New Roman" w:cs="Times New Roman"/>
          <w:sz w:val="24"/>
          <w:szCs w:val="24"/>
        </w:rPr>
        <w:t xml:space="preserve"> инициативи; активна публична комуникация чрез сайт, вестник и социални мрежи, насърчаваща информираността и обратната връзка.</w:t>
      </w:r>
    </w:p>
    <w:p w14:paraId="3257AFC9" w14:textId="77777777" w:rsidR="00C20DFC" w:rsidRPr="000475F6" w:rsidRDefault="00C20DFC" w:rsidP="00C20DF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0DFC">
        <w:rPr>
          <w:rFonts w:ascii="Times New Roman" w:eastAsia="Times New Roman" w:hAnsi="Times New Roman" w:cs="Times New Roman"/>
          <w:sz w:val="24"/>
          <w:szCs w:val="24"/>
        </w:rPr>
        <w:t>Като слаби страни с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>а посочени</w:t>
      </w:r>
      <w:r w:rsidRPr="00C20DFC">
        <w:rPr>
          <w:rFonts w:ascii="Times New Roman" w:eastAsia="Times New Roman" w:hAnsi="Times New Roman" w:cs="Times New Roman"/>
          <w:sz w:val="24"/>
          <w:szCs w:val="24"/>
        </w:rPr>
        <w:t>: липса на доказателство за обмен на добри практики с други общини; липса на стратегия за подкрепа на НПО, особено в сферата на културното и социалното включване; ограничена информация за реални иновации в услугите, извън електронната администрация; липса на данни за включване на уязвими групи в разработването на политики, въпреки интеграционните мерки; ограничен капацитет за прилагане на външен одит – все още няма приключил петгодишен цикъл за външен контрол; ниска видимост на добри управленски практики на национално и международно ниво; липса на партньорства с академични или иновационни центрове; липса на ясно посочена политика за дигитална грамотност на гражданите, въпреки усилията за електронно управление.</w:t>
      </w:r>
    </w:p>
    <w:p w14:paraId="68FF8EC7" w14:textId="41EB74AA" w:rsidR="00F11C8A" w:rsidRDefault="00F11C8A" w:rsidP="0013675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5F6">
        <w:rPr>
          <w:rFonts w:ascii="Times New Roman" w:eastAsia="Times New Roman" w:hAnsi="Times New Roman" w:cs="Times New Roman"/>
          <w:sz w:val="24"/>
          <w:szCs w:val="24"/>
        </w:rPr>
        <w:t>Част от препоръките към общината са следните: да усили обмена на добри практики с други български и европейски общини и да документира тези взаимодействия; разработване на стратегия за подкрепа на НПО, която да включва финансиране и стимули за участие в обществения живот; да внедри дигитални и социални иновации в услугите за уязвими групи и отдалечени населени места; включване на представители на уязвими групи в процеса на съвместно създаване на политики; да подготви кампания за дигитална грамотност, насочена към възрастни и хора в отдалечени райони; да документира и популяризира добри практики от управлението си, включително чрез национални форуми и международни мрежи;</w:t>
      </w:r>
      <w:r w:rsidR="00030EDC" w:rsidRPr="000475F6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>а стимулира повишаване квалификацията и мотивацията на служителите чрез обучения, професионално развитие и вътрешни инициативи за иновации</w:t>
      </w:r>
      <w:r w:rsidR="00030EDC" w:rsidRPr="000475F6">
        <w:rPr>
          <w:rFonts w:ascii="Times New Roman" w:eastAsia="Times New Roman" w:hAnsi="Times New Roman" w:cs="Times New Roman"/>
          <w:sz w:val="24"/>
          <w:szCs w:val="24"/>
        </w:rPr>
        <w:t>; д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>а публикува регулярно протоколи от проведени обществени обсъждания, за да гарантира прозрачност и проследимост</w:t>
      </w:r>
      <w:r w:rsidR="00030EDC" w:rsidRPr="000475F6">
        <w:rPr>
          <w:rFonts w:ascii="Times New Roman" w:eastAsia="Times New Roman" w:hAnsi="Times New Roman" w:cs="Times New Roman"/>
          <w:sz w:val="24"/>
          <w:szCs w:val="24"/>
        </w:rPr>
        <w:t>; д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>а разгласява отчети на кмета, цели на администрацията, резултати и протоколи от проведени конкурси за назначаване на служители</w:t>
      </w:r>
      <w:r w:rsidR="00030EDC" w:rsidRPr="000475F6">
        <w:rPr>
          <w:rFonts w:ascii="Times New Roman" w:eastAsia="Times New Roman" w:hAnsi="Times New Roman" w:cs="Times New Roman"/>
          <w:sz w:val="24"/>
          <w:szCs w:val="24"/>
        </w:rPr>
        <w:t>;</w:t>
      </w:r>
      <w:r w:rsidR="0013675A" w:rsidRPr="000475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>публикува</w:t>
      </w:r>
      <w:r w:rsidR="0013675A" w:rsidRPr="000475F6">
        <w:rPr>
          <w:rFonts w:ascii="Times New Roman" w:eastAsia="Times New Roman" w:hAnsi="Times New Roman" w:cs="Times New Roman"/>
          <w:sz w:val="24"/>
          <w:szCs w:val="24"/>
        </w:rPr>
        <w:t>не на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 xml:space="preserve"> информация за разработването и изпълнението на проекти, финансирани със средства от Европейския съюз</w:t>
      </w:r>
      <w:r w:rsidR="00030EDC" w:rsidRPr="000475F6">
        <w:rPr>
          <w:rFonts w:ascii="Times New Roman" w:eastAsia="Times New Roman" w:hAnsi="Times New Roman" w:cs="Times New Roman"/>
          <w:sz w:val="24"/>
          <w:szCs w:val="24"/>
        </w:rPr>
        <w:t>;</w:t>
      </w:r>
      <w:r w:rsidR="0013675A" w:rsidRPr="000475F6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>а използва иновативни подходи за усъвършенстване на управлението, включително дигитални инструменти, гъвкави организационни модели и проактивна обратна връзка с гражданите</w:t>
      </w:r>
      <w:r w:rsidR="00030EDC" w:rsidRPr="000475F6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 xml:space="preserve"> внедр</w:t>
      </w:r>
      <w:r w:rsidR="0013675A" w:rsidRPr="000475F6">
        <w:rPr>
          <w:rFonts w:ascii="Times New Roman" w:eastAsia="Times New Roman" w:hAnsi="Times New Roman" w:cs="Times New Roman"/>
          <w:sz w:val="24"/>
          <w:szCs w:val="24"/>
        </w:rPr>
        <w:t>яване на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 xml:space="preserve"> виртуално деловодство</w:t>
      </w:r>
      <w:r w:rsidR="0013675A" w:rsidRPr="000475F6">
        <w:rPr>
          <w:rFonts w:ascii="Times New Roman" w:eastAsia="Times New Roman" w:hAnsi="Times New Roman" w:cs="Times New Roman"/>
          <w:sz w:val="24"/>
          <w:szCs w:val="24"/>
        </w:rPr>
        <w:t>; д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 xml:space="preserve">а се изготвят и публикуват своевременно протоколи от провеждани консултативни и обществени съвети, годишни доклади с обобщената информация от системата за обратна връзка с потребителите на административни услуги в </w:t>
      </w:r>
      <w:r w:rsidR="0041589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>бщина Доспат, годишните планове за одитна дейност и периодични доклади на звеното за вътрешен одит</w:t>
      </w:r>
      <w:r w:rsidR="0013675A" w:rsidRPr="000475F6">
        <w:rPr>
          <w:rFonts w:ascii="Times New Roman" w:eastAsia="Times New Roman" w:hAnsi="Times New Roman" w:cs="Times New Roman"/>
          <w:sz w:val="24"/>
          <w:szCs w:val="24"/>
        </w:rPr>
        <w:t xml:space="preserve"> и други.</w:t>
      </w:r>
    </w:p>
    <w:p w14:paraId="6298EA58" w14:textId="77777777" w:rsidR="0013675A" w:rsidRPr="000475F6" w:rsidRDefault="0013675A" w:rsidP="0013675A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>8. КАСПИЧАН</w:t>
      </w:r>
    </w:p>
    <w:p w14:paraId="1F630ECF" w14:textId="6205787B" w:rsidR="0013675A" w:rsidRPr="000475F6" w:rsidRDefault="0013675A" w:rsidP="001367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5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Проверката и верификацията на самооценката на </w:t>
      </w:r>
      <w:r w:rsidR="0041589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3675A">
        <w:rPr>
          <w:rFonts w:ascii="Times New Roman" w:eastAsia="Times New Roman" w:hAnsi="Times New Roman" w:cs="Times New Roman"/>
          <w:sz w:val="24"/>
          <w:szCs w:val="24"/>
        </w:rPr>
        <w:t xml:space="preserve">бщина Каспичан установява, че нейното управление отговаря на стандарта за качество на управлението в съответствие с принципите за добро демократично управление на местно ниво на СЕ. </w:t>
      </w:r>
    </w:p>
    <w:p w14:paraId="363BD0B3" w14:textId="77777777" w:rsidR="0013675A" w:rsidRPr="000475F6" w:rsidRDefault="0013675A" w:rsidP="0013675A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CB3">
        <w:rPr>
          <w:rFonts w:ascii="Times New Roman" w:eastAsia="Times New Roman" w:hAnsi="Times New Roman" w:cs="Times New Roman"/>
          <w:sz w:val="24"/>
          <w:szCs w:val="24"/>
        </w:rPr>
        <w:t xml:space="preserve">Всички принципи са заверени без резерви, с изключение на два принципа </w:t>
      </w:r>
      <w:r w:rsidRPr="00CB2CB3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E2604E">
        <w:rPr>
          <w:rFonts w:ascii="Times New Roman" w:eastAsia="Times New Roman" w:hAnsi="Times New Roman" w:cs="Times New Roman"/>
          <w:sz w:val="24"/>
          <w:szCs w:val="24"/>
        </w:rPr>
        <w:t>П10 и П12</w:t>
      </w:r>
      <w:r w:rsidRPr="00137C4F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137C4F">
        <w:rPr>
          <w:rFonts w:ascii="Times New Roman" w:eastAsia="Times New Roman" w:hAnsi="Times New Roman" w:cs="Times New Roman"/>
          <w:sz w:val="24"/>
          <w:szCs w:val="24"/>
        </w:rPr>
        <w:t>, които са заверени със ст</w:t>
      </w:r>
      <w:r w:rsidRPr="00B6664C">
        <w:rPr>
          <w:rFonts w:ascii="Times New Roman" w:eastAsia="Times New Roman" w:hAnsi="Times New Roman" w:cs="Times New Roman"/>
          <w:sz w:val="24"/>
          <w:szCs w:val="24"/>
        </w:rPr>
        <w:t>ановище „заверка с резерви“.</w:t>
      </w:r>
    </w:p>
    <w:p w14:paraId="2FC23107" w14:textId="614ADA82" w:rsidR="0013675A" w:rsidRPr="000475F6" w:rsidRDefault="0013675A" w:rsidP="0013675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675A">
        <w:rPr>
          <w:rFonts w:ascii="Times New Roman" w:hAnsi="Times New Roman" w:cs="Times New Roman"/>
          <w:sz w:val="24"/>
          <w:szCs w:val="24"/>
        </w:rPr>
        <w:t xml:space="preserve">Управлението на община Каспичан притежава </w:t>
      </w:r>
      <w:r w:rsidRPr="0013675A">
        <w:rPr>
          <w:rFonts w:ascii="Times New Roman" w:hAnsi="Times New Roman" w:cs="Times New Roman"/>
          <w:bCs/>
          <w:iCs/>
          <w:sz w:val="24"/>
          <w:szCs w:val="24"/>
        </w:rPr>
        <w:t>силни страни</w:t>
      </w:r>
      <w:r w:rsidRPr="0013675A">
        <w:rPr>
          <w:rFonts w:ascii="Times New Roman" w:hAnsi="Times New Roman" w:cs="Times New Roman"/>
          <w:sz w:val="24"/>
          <w:szCs w:val="24"/>
        </w:rPr>
        <w:t xml:space="preserve">, които способстват за реализация на принципите за добро демократично управление, а именно: въведен е европейският инструмент </w:t>
      </w:r>
      <w:r w:rsidRPr="0013675A">
        <w:rPr>
          <w:rFonts w:ascii="Times New Roman" w:hAnsi="Times New Roman" w:cs="Times New Roman"/>
          <w:i/>
          <w:iCs/>
          <w:sz w:val="24"/>
          <w:szCs w:val="24"/>
        </w:rPr>
        <w:t xml:space="preserve">CAF </w:t>
      </w:r>
      <w:r w:rsidRPr="0013675A">
        <w:rPr>
          <w:rFonts w:ascii="Times New Roman" w:hAnsi="Times New Roman" w:cs="Times New Roman"/>
          <w:sz w:val="24"/>
          <w:szCs w:val="24"/>
        </w:rPr>
        <w:t>(обща рамка за оценка)</w:t>
      </w:r>
      <w:r w:rsidRPr="0013675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3675A">
        <w:rPr>
          <w:rFonts w:ascii="Times New Roman" w:hAnsi="Times New Roman" w:cs="Times New Roman"/>
          <w:iCs/>
          <w:sz w:val="24"/>
          <w:szCs w:val="24"/>
        </w:rPr>
        <w:t>за цялостно управление на качество</w:t>
      </w:r>
      <w:r w:rsidRPr="0013675A">
        <w:rPr>
          <w:rFonts w:ascii="Times New Roman" w:hAnsi="Times New Roman" w:cs="Times New Roman"/>
          <w:sz w:val="24"/>
          <w:szCs w:val="24"/>
        </w:rPr>
        <w:t xml:space="preserve"> в публичната администрация и е поет </w:t>
      </w:r>
      <w:r w:rsidRPr="0013675A">
        <w:rPr>
          <w:rFonts w:ascii="Times New Roman" w:hAnsi="Times New Roman" w:cs="Times New Roman"/>
          <w:iCs/>
          <w:sz w:val="24"/>
          <w:szCs w:val="24"/>
        </w:rPr>
        <w:t xml:space="preserve">ангажимент за непрекъснато подобряване на дейността и системата за управление; </w:t>
      </w:r>
      <w:r w:rsidRPr="0013675A">
        <w:rPr>
          <w:rFonts w:ascii="Times New Roman" w:hAnsi="Times New Roman" w:cs="Times New Roman"/>
          <w:sz w:val="24"/>
          <w:szCs w:val="24"/>
        </w:rPr>
        <w:t xml:space="preserve">добре изградена е системата за </w:t>
      </w:r>
      <w:r w:rsidRPr="0013675A">
        <w:rPr>
          <w:rFonts w:ascii="Times New Roman" w:hAnsi="Times New Roman" w:cs="Times New Roman"/>
          <w:iCs/>
          <w:sz w:val="24"/>
          <w:szCs w:val="24"/>
        </w:rPr>
        <w:t>стратегическо и оперативно планиране</w:t>
      </w:r>
      <w:r w:rsidRPr="0013675A">
        <w:rPr>
          <w:rFonts w:ascii="Times New Roman" w:hAnsi="Times New Roman" w:cs="Times New Roman"/>
          <w:sz w:val="24"/>
          <w:szCs w:val="24"/>
        </w:rPr>
        <w:t xml:space="preserve">, мониторинг на изпълнението и оценка на степента на постигане на целите; разработени са </w:t>
      </w:r>
      <w:r w:rsidRPr="0013675A">
        <w:rPr>
          <w:rFonts w:ascii="Times New Roman" w:hAnsi="Times New Roman" w:cs="Times New Roman"/>
          <w:iCs/>
          <w:sz w:val="24"/>
          <w:szCs w:val="24"/>
        </w:rPr>
        <w:t>правилници и процедури</w:t>
      </w:r>
      <w:r w:rsidRPr="0013675A">
        <w:rPr>
          <w:rFonts w:ascii="Times New Roman" w:hAnsi="Times New Roman" w:cs="Times New Roman"/>
          <w:sz w:val="24"/>
          <w:szCs w:val="24"/>
        </w:rPr>
        <w:t xml:space="preserve">, съобразени с нормативните изисквания и регламентиращи осъществяването на дейността на </w:t>
      </w:r>
      <w:r w:rsidR="00C82F03">
        <w:rPr>
          <w:rFonts w:ascii="Times New Roman" w:hAnsi="Times New Roman" w:cs="Times New Roman"/>
          <w:sz w:val="24"/>
          <w:szCs w:val="24"/>
        </w:rPr>
        <w:t>о</w:t>
      </w:r>
      <w:r w:rsidR="00C82F03" w:rsidRPr="0013675A">
        <w:rPr>
          <w:rFonts w:ascii="Times New Roman" w:hAnsi="Times New Roman" w:cs="Times New Roman"/>
          <w:sz w:val="24"/>
          <w:szCs w:val="24"/>
        </w:rPr>
        <w:t>бщински</w:t>
      </w:r>
      <w:r w:rsidR="00C82F03">
        <w:rPr>
          <w:rFonts w:ascii="Times New Roman" w:hAnsi="Times New Roman" w:cs="Times New Roman"/>
          <w:sz w:val="24"/>
          <w:szCs w:val="24"/>
        </w:rPr>
        <w:t>я</w:t>
      </w:r>
      <w:r w:rsidR="00C82F03" w:rsidRPr="0013675A">
        <w:rPr>
          <w:rFonts w:ascii="Times New Roman" w:hAnsi="Times New Roman" w:cs="Times New Roman"/>
          <w:sz w:val="24"/>
          <w:szCs w:val="24"/>
        </w:rPr>
        <w:t xml:space="preserve"> </w:t>
      </w:r>
      <w:r w:rsidRPr="0013675A">
        <w:rPr>
          <w:rFonts w:ascii="Times New Roman" w:hAnsi="Times New Roman" w:cs="Times New Roman"/>
          <w:sz w:val="24"/>
          <w:szCs w:val="24"/>
        </w:rPr>
        <w:t>съвет и общинска</w:t>
      </w:r>
      <w:r w:rsidR="00C83ED9">
        <w:rPr>
          <w:rFonts w:ascii="Times New Roman" w:hAnsi="Times New Roman" w:cs="Times New Roman"/>
          <w:sz w:val="24"/>
          <w:szCs w:val="24"/>
        </w:rPr>
        <w:t>та</w:t>
      </w:r>
      <w:r w:rsidRPr="0013675A">
        <w:rPr>
          <w:rFonts w:ascii="Times New Roman" w:hAnsi="Times New Roman" w:cs="Times New Roman"/>
          <w:sz w:val="24"/>
          <w:szCs w:val="24"/>
        </w:rPr>
        <w:t xml:space="preserve"> администрация; иницииран е мащабен инвестиционен проект, способстващ за </w:t>
      </w:r>
      <w:r w:rsidRPr="0013675A">
        <w:rPr>
          <w:rFonts w:ascii="Times New Roman" w:hAnsi="Times New Roman" w:cs="Times New Roman"/>
          <w:iCs/>
          <w:sz w:val="24"/>
          <w:szCs w:val="24"/>
        </w:rPr>
        <w:t>опазването на околната среда</w:t>
      </w:r>
      <w:r w:rsidRPr="0013675A">
        <w:rPr>
          <w:rFonts w:ascii="Times New Roman" w:hAnsi="Times New Roman" w:cs="Times New Roman"/>
          <w:sz w:val="24"/>
          <w:szCs w:val="24"/>
        </w:rPr>
        <w:t xml:space="preserve">, а именно „Изграждане на общинска система за разделно събиране и рециклиране на биоразградими отпадъци на територията на община Каспичан“; предлагат се </w:t>
      </w:r>
      <w:r w:rsidRPr="0013675A">
        <w:rPr>
          <w:rFonts w:ascii="Times New Roman" w:hAnsi="Times New Roman" w:cs="Times New Roman"/>
          <w:iCs/>
          <w:sz w:val="24"/>
          <w:szCs w:val="24"/>
        </w:rPr>
        <w:t>електронни административни услуги</w:t>
      </w:r>
      <w:r w:rsidRPr="0013675A">
        <w:rPr>
          <w:rFonts w:ascii="Times New Roman" w:hAnsi="Times New Roman" w:cs="Times New Roman"/>
          <w:sz w:val="24"/>
          <w:szCs w:val="24"/>
        </w:rPr>
        <w:t xml:space="preserve">; повишава се </w:t>
      </w:r>
      <w:r w:rsidRPr="0013675A">
        <w:rPr>
          <w:rFonts w:ascii="Times New Roman" w:hAnsi="Times New Roman" w:cs="Times New Roman"/>
          <w:iCs/>
          <w:sz w:val="24"/>
          <w:szCs w:val="24"/>
        </w:rPr>
        <w:t xml:space="preserve">компетентността </w:t>
      </w:r>
      <w:r w:rsidRPr="0013675A">
        <w:rPr>
          <w:rFonts w:ascii="Times New Roman" w:hAnsi="Times New Roman" w:cs="Times New Roman"/>
          <w:sz w:val="24"/>
          <w:szCs w:val="24"/>
        </w:rPr>
        <w:t>на служителите в общинската администрация; прилаг</w:t>
      </w:r>
      <w:r w:rsidRPr="000475F6">
        <w:rPr>
          <w:rFonts w:ascii="Times New Roman" w:hAnsi="Times New Roman" w:cs="Times New Roman"/>
          <w:sz w:val="24"/>
          <w:szCs w:val="24"/>
        </w:rPr>
        <w:t>а се активна политика в сферата</w:t>
      </w:r>
      <w:r w:rsidRPr="0013675A">
        <w:rPr>
          <w:rFonts w:ascii="Times New Roman" w:hAnsi="Times New Roman" w:cs="Times New Roman"/>
          <w:sz w:val="24"/>
          <w:szCs w:val="24"/>
        </w:rPr>
        <w:t xml:space="preserve"> </w:t>
      </w:r>
      <w:r w:rsidRPr="000475F6">
        <w:rPr>
          <w:rFonts w:ascii="Times New Roman" w:hAnsi="Times New Roman" w:cs="Times New Roman"/>
          <w:sz w:val="24"/>
          <w:szCs w:val="24"/>
        </w:rPr>
        <w:t xml:space="preserve">на </w:t>
      </w:r>
      <w:r w:rsidRPr="0013675A">
        <w:rPr>
          <w:rFonts w:ascii="Times New Roman" w:hAnsi="Times New Roman" w:cs="Times New Roman"/>
          <w:sz w:val="24"/>
          <w:szCs w:val="24"/>
        </w:rPr>
        <w:t xml:space="preserve">културата, </w:t>
      </w:r>
      <w:r w:rsidRPr="0013675A">
        <w:rPr>
          <w:rFonts w:ascii="Times New Roman" w:hAnsi="Times New Roman" w:cs="Times New Roman"/>
          <w:iCs/>
          <w:sz w:val="24"/>
          <w:szCs w:val="24"/>
        </w:rPr>
        <w:t>многообразието и социалното включване</w:t>
      </w:r>
      <w:r w:rsidRPr="0013675A">
        <w:rPr>
          <w:rFonts w:ascii="Times New Roman" w:hAnsi="Times New Roman" w:cs="Times New Roman"/>
          <w:sz w:val="24"/>
          <w:szCs w:val="24"/>
        </w:rPr>
        <w:t>.</w:t>
      </w:r>
    </w:p>
    <w:p w14:paraId="47DFB6C1" w14:textId="77777777" w:rsidR="00162384" w:rsidRPr="000475F6" w:rsidRDefault="00162384" w:rsidP="001623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Очертани са </w:t>
      </w:r>
      <w:r w:rsidRPr="000475F6">
        <w:rPr>
          <w:rFonts w:ascii="Times New Roman" w:hAnsi="Times New Roman" w:cs="Times New Roman"/>
          <w:bCs/>
          <w:iCs/>
          <w:sz w:val="24"/>
          <w:szCs w:val="24"/>
        </w:rPr>
        <w:t>области, в които е необходимо подобрение</w:t>
      </w:r>
      <w:r w:rsidRPr="000475F6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0475F6">
        <w:rPr>
          <w:rFonts w:ascii="Times New Roman" w:hAnsi="Times New Roman" w:cs="Times New Roman"/>
          <w:sz w:val="24"/>
          <w:szCs w:val="24"/>
        </w:rPr>
        <w:t xml:space="preserve"> осъществяването на вътрешен одит, отнасящ се към принципи „Стабилно финансово управление“ и „Отчетност“. </w:t>
      </w:r>
    </w:p>
    <w:p w14:paraId="6C72E274" w14:textId="0B27B803" w:rsidR="006C7606" w:rsidRPr="000475F6" w:rsidRDefault="006C7606" w:rsidP="006C760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iCs/>
          <w:sz w:val="24"/>
          <w:szCs w:val="24"/>
        </w:rPr>
        <w:t xml:space="preserve">Необходим </w:t>
      </w:r>
      <w:r w:rsidR="00C83ED9">
        <w:rPr>
          <w:rFonts w:ascii="Times New Roman" w:hAnsi="Times New Roman" w:cs="Times New Roman"/>
          <w:iCs/>
          <w:sz w:val="24"/>
          <w:szCs w:val="24"/>
        </w:rPr>
        <w:t xml:space="preserve">е </w:t>
      </w:r>
      <w:r w:rsidRPr="000475F6">
        <w:rPr>
          <w:rFonts w:ascii="Times New Roman" w:hAnsi="Times New Roman" w:cs="Times New Roman"/>
          <w:iCs/>
          <w:sz w:val="24"/>
          <w:szCs w:val="24"/>
        </w:rPr>
        <w:t>по-активен ангажимент</w:t>
      </w:r>
      <w:r w:rsidRPr="000475F6">
        <w:rPr>
          <w:rFonts w:ascii="Times New Roman" w:hAnsi="Times New Roman" w:cs="Times New Roman"/>
          <w:sz w:val="24"/>
          <w:szCs w:val="24"/>
        </w:rPr>
        <w:t xml:space="preserve"> като: обмисляне на възможностите за приложение на </w:t>
      </w:r>
      <w:r w:rsidRPr="000475F6">
        <w:rPr>
          <w:rFonts w:ascii="Times New Roman" w:hAnsi="Times New Roman" w:cs="Times New Roman"/>
          <w:iCs/>
          <w:sz w:val="24"/>
          <w:szCs w:val="24"/>
        </w:rPr>
        <w:t>иновативни подходи за включване на гражданите</w:t>
      </w:r>
      <w:r w:rsidRPr="000475F6">
        <w:rPr>
          <w:rFonts w:ascii="Times New Roman" w:hAnsi="Times New Roman" w:cs="Times New Roman"/>
          <w:sz w:val="24"/>
          <w:szCs w:val="24"/>
        </w:rPr>
        <w:t xml:space="preserve"> при решаване на обществено значими местни проблеми и в процеса на формиране на политики, включително и чрез </w:t>
      </w:r>
      <w:r w:rsidRPr="000475F6">
        <w:rPr>
          <w:rFonts w:ascii="Times New Roman" w:hAnsi="Times New Roman" w:cs="Times New Roman"/>
          <w:iCs/>
          <w:sz w:val="24"/>
          <w:szCs w:val="24"/>
        </w:rPr>
        <w:t>дигитални технологични инструменти</w:t>
      </w:r>
      <w:r w:rsidRPr="000475F6">
        <w:rPr>
          <w:rFonts w:ascii="Times New Roman" w:hAnsi="Times New Roman" w:cs="Times New Roman"/>
          <w:sz w:val="24"/>
          <w:szCs w:val="24"/>
        </w:rPr>
        <w:t>; по-добро използване на потенциала на различните методи за консултации с различни заинтересовани страни</w:t>
      </w:r>
      <w:r w:rsidR="00C83ED9">
        <w:rPr>
          <w:rFonts w:ascii="Times New Roman" w:hAnsi="Times New Roman" w:cs="Times New Roman"/>
          <w:sz w:val="24"/>
          <w:szCs w:val="24"/>
        </w:rPr>
        <w:t>,</w:t>
      </w:r>
      <w:r w:rsidRPr="000475F6">
        <w:rPr>
          <w:rFonts w:ascii="Times New Roman" w:hAnsi="Times New Roman" w:cs="Times New Roman"/>
          <w:sz w:val="24"/>
          <w:szCs w:val="24"/>
        </w:rPr>
        <w:t xml:space="preserve"> като например обществен форум, фокус групи и други релевантни форми</w:t>
      </w:r>
      <w:r w:rsidR="00C82F03">
        <w:rPr>
          <w:rFonts w:ascii="Times New Roman" w:hAnsi="Times New Roman" w:cs="Times New Roman"/>
          <w:sz w:val="24"/>
          <w:szCs w:val="24"/>
        </w:rPr>
        <w:t>,</w:t>
      </w:r>
      <w:r w:rsidRPr="000475F6">
        <w:rPr>
          <w:rFonts w:ascii="Times New Roman" w:hAnsi="Times New Roman" w:cs="Times New Roman"/>
          <w:sz w:val="24"/>
          <w:szCs w:val="24"/>
        </w:rPr>
        <w:t xml:space="preserve"> и тяхното приложение при формиране на публични политики и иницииране на проект</w:t>
      </w:r>
      <w:r w:rsidR="00C83ED9">
        <w:rPr>
          <w:rFonts w:ascii="Times New Roman" w:hAnsi="Times New Roman" w:cs="Times New Roman"/>
          <w:sz w:val="24"/>
          <w:szCs w:val="24"/>
        </w:rPr>
        <w:t>и</w:t>
      </w:r>
      <w:r w:rsidRPr="000475F6">
        <w:rPr>
          <w:rFonts w:ascii="Times New Roman" w:hAnsi="Times New Roman" w:cs="Times New Roman"/>
          <w:sz w:val="24"/>
          <w:szCs w:val="24"/>
        </w:rPr>
        <w:t>; насърчаване на партньорството с общини от други европейски държави, както и с български общини с цел обмен на добри практики и реализация на съвместни инициативи и проекти.</w:t>
      </w:r>
    </w:p>
    <w:p w14:paraId="0E665BE7" w14:textId="77777777" w:rsidR="0051136D" w:rsidRPr="000475F6" w:rsidRDefault="0051136D" w:rsidP="005113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Направени са следните препоръки: да се поддържат откроените в доклада силни страни, както и стремежът за прозрачност при вземане на решения и при реализация на проектите и дейностите; да се предприемат конкретни действия за преодоляване на идентифицираната в доклада проблематична област, свързана с осъществяването на вътрешен одит, както и в областите на подобрение на дейността на общината; да продължи ангажиментът на община </w:t>
      </w:r>
      <w:r w:rsidRPr="000475F6">
        <w:rPr>
          <w:rFonts w:ascii="Times New Roman" w:hAnsi="Times New Roman" w:cs="Times New Roman"/>
          <w:sz w:val="24"/>
          <w:szCs w:val="24"/>
        </w:rPr>
        <w:lastRenderedPageBreak/>
        <w:t>Каспичан за непрекъснато подобрение на системите за управление, изразен чрез възприемането на модела CAF и неговото практическо приложение.</w:t>
      </w:r>
    </w:p>
    <w:p w14:paraId="07E065CB" w14:textId="77777777" w:rsidR="0051136D" w:rsidRPr="000475F6" w:rsidRDefault="0051136D" w:rsidP="006C760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ADCB0D" w14:textId="77777777" w:rsidR="00B877C8" w:rsidRPr="000475F6" w:rsidRDefault="00B877C8" w:rsidP="006C760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53954E" w14:textId="77777777" w:rsidR="00B877C8" w:rsidRPr="000475F6" w:rsidRDefault="00B877C8" w:rsidP="00B877C8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>9. КНЕЖА</w:t>
      </w:r>
    </w:p>
    <w:p w14:paraId="6593942C" w14:textId="18F95B69" w:rsidR="007A7D30" w:rsidRPr="000475F6" w:rsidRDefault="007A7D30" w:rsidP="007A7D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7D30">
        <w:rPr>
          <w:rFonts w:ascii="Times New Roman" w:hAnsi="Times New Roman" w:cs="Times New Roman"/>
          <w:sz w:val="24"/>
          <w:szCs w:val="24"/>
        </w:rPr>
        <w:t>В цялост управлението на община К</w:t>
      </w:r>
      <w:r w:rsidRPr="000475F6">
        <w:rPr>
          <w:rFonts w:ascii="Times New Roman" w:hAnsi="Times New Roman" w:cs="Times New Roman"/>
          <w:sz w:val="24"/>
          <w:szCs w:val="24"/>
        </w:rPr>
        <w:t>нежа</w:t>
      </w:r>
      <w:r w:rsidRPr="007A7D30">
        <w:rPr>
          <w:rFonts w:ascii="Times New Roman" w:hAnsi="Times New Roman" w:cs="Times New Roman"/>
          <w:sz w:val="24"/>
          <w:szCs w:val="24"/>
        </w:rPr>
        <w:t xml:space="preserve"> отговаря на стандарта за качество на управлението в съответствие с принципите за добро демократично управление на местно ниво на СЕ.</w:t>
      </w:r>
    </w:p>
    <w:p w14:paraId="69A836B8" w14:textId="77777777" w:rsidR="00EC0D55" w:rsidRPr="000475F6" w:rsidRDefault="00EC0D55" w:rsidP="00EC0D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Всички принципи са заверени без резерви, с изключение на два принципа </w:t>
      </w:r>
      <w:r w:rsidRPr="000475F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75F6">
        <w:rPr>
          <w:rFonts w:ascii="Times New Roman" w:hAnsi="Times New Roman" w:cs="Times New Roman"/>
          <w:sz w:val="24"/>
          <w:szCs w:val="24"/>
        </w:rPr>
        <w:t>П3 и П4</w:t>
      </w:r>
      <w:r w:rsidRPr="000475F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475F6">
        <w:rPr>
          <w:rFonts w:ascii="Times New Roman" w:hAnsi="Times New Roman" w:cs="Times New Roman"/>
          <w:sz w:val="24"/>
          <w:szCs w:val="24"/>
        </w:rPr>
        <w:t>, които са заверени със становище „заверка с резерви“.</w:t>
      </w:r>
    </w:p>
    <w:p w14:paraId="75482FC5" w14:textId="6BEC55C8" w:rsidR="00CB503A" w:rsidRPr="000475F6" w:rsidRDefault="00CB503A" w:rsidP="005B78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Силните страни на общината най-общо са следните: натрупан опит в прилагането на 12-те принципа за добро управление на местно ниво; добра планова дейност и вътрешна нормативна база, които създават нужната законова рамка за дейността на общинската администраци</w:t>
      </w:r>
      <w:r w:rsidR="00C83ED9">
        <w:rPr>
          <w:rFonts w:ascii="Times New Roman" w:hAnsi="Times New Roman" w:cs="Times New Roman"/>
          <w:sz w:val="24"/>
          <w:szCs w:val="24"/>
        </w:rPr>
        <w:t>я</w:t>
      </w:r>
      <w:r w:rsidRPr="000475F6">
        <w:rPr>
          <w:rFonts w:ascii="Times New Roman" w:hAnsi="Times New Roman" w:cs="Times New Roman"/>
          <w:sz w:val="24"/>
          <w:szCs w:val="24"/>
        </w:rPr>
        <w:t xml:space="preserve"> и на </w:t>
      </w:r>
      <w:r w:rsidR="00B33D6A">
        <w:rPr>
          <w:rFonts w:ascii="Times New Roman" w:hAnsi="Times New Roman" w:cs="Times New Roman"/>
          <w:sz w:val="24"/>
          <w:szCs w:val="24"/>
        </w:rPr>
        <w:t>о</w:t>
      </w:r>
      <w:r w:rsidR="00B33D6A" w:rsidRPr="000475F6">
        <w:rPr>
          <w:rFonts w:ascii="Times New Roman" w:hAnsi="Times New Roman" w:cs="Times New Roman"/>
          <w:sz w:val="24"/>
          <w:szCs w:val="24"/>
        </w:rPr>
        <w:t xml:space="preserve">бщинския </w:t>
      </w:r>
      <w:r w:rsidRPr="000475F6">
        <w:rPr>
          <w:rFonts w:ascii="Times New Roman" w:hAnsi="Times New Roman" w:cs="Times New Roman"/>
          <w:sz w:val="24"/>
          <w:szCs w:val="24"/>
        </w:rPr>
        <w:t xml:space="preserve">съвет;  успешна защита и работа по значителен брой проекти в различни сфери; финансова дисциплина; добра събираемост на местните приходи; пъстри културен и спортен календари; подновени международните стандарти за качество ISO; запазен и действащ общински радиовъзел; активна, актуална, динамична Фейсбук страница на кмета и на председателя на </w:t>
      </w:r>
      <w:r w:rsidR="00B33D6A">
        <w:rPr>
          <w:rFonts w:ascii="Times New Roman" w:hAnsi="Times New Roman" w:cs="Times New Roman"/>
          <w:sz w:val="24"/>
          <w:szCs w:val="24"/>
        </w:rPr>
        <w:t>о</w:t>
      </w:r>
      <w:r w:rsidR="00C83ED9">
        <w:rPr>
          <w:rFonts w:ascii="Times New Roman" w:hAnsi="Times New Roman" w:cs="Times New Roman"/>
          <w:sz w:val="24"/>
          <w:szCs w:val="24"/>
        </w:rPr>
        <w:t>бщинския съвет</w:t>
      </w:r>
      <w:r w:rsidRPr="000475F6">
        <w:rPr>
          <w:rFonts w:ascii="Times New Roman" w:hAnsi="Times New Roman" w:cs="Times New Roman"/>
          <w:sz w:val="24"/>
          <w:szCs w:val="24"/>
        </w:rPr>
        <w:t>.</w:t>
      </w:r>
    </w:p>
    <w:p w14:paraId="6D5D8D3A" w14:textId="7B994DDF" w:rsidR="00B71725" w:rsidRPr="000475F6" w:rsidRDefault="00B71725" w:rsidP="00B717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Като с</w:t>
      </w:r>
      <w:r w:rsidRPr="00B71725">
        <w:rPr>
          <w:rFonts w:ascii="Times New Roman" w:hAnsi="Times New Roman" w:cs="Times New Roman"/>
          <w:sz w:val="24"/>
          <w:szCs w:val="24"/>
        </w:rPr>
        <w:t>лаби страни</w:t>
      </w:r>
      <w:r w:rsidRPr="000475F6">
        <w:rPr>
          <w:rFonts w:ascii="Times New Roman" w:hAnsi="Times New Roman" w:cs="Times New Roman"/>
          <w:sz w:val="24"/>
          <w:szCs w:val="24"/>
        </w:rPr>
        <w:t xml:space="preserve"> на общината са определени</w:t>
      </w:r>
      <w:r w:rsidRPr="00B71725">
        <w:rPr>
          <w:rFonts w:ascii="Times New Roman" w:hAnsi="Times New Roman" w:cs="Times New Roman"/>
          <w:sz w:val="24"/>
          <w:szCs w:val="24"/>
        </w:rPr>
        <w:t>:</w:t>
      </w:r>
      <w:r w:rsidRPr="000475F6">
        <w:rPr>
          <w:rFonts w:ascii="Times New Roman" w:hAnsi="Times New Roman" w:cs="Times New Roman"/>
          <w:sz w:val="24"/>
          <w:szCs w:val="24"/>
        </w:rPr>
        <w:t xml:space="preserve"> </w:t>
      </w:r>
      <w:r w:rsidRPr="00B71725">
        <w:rPr>
          <w:rFonts w:ascii="Times New Roman" w:hAnsi="Times New Roman" w:cs="Times New Roman"/>
          <w:sz w:val="24"/>
          <w:szCs w:val="24"/>
        </w:rPr>
        <w:t>ограниченото прилагане на иновативни подходи в редица местни дейности, за които в национален и международен план има опит;</w:t>
      </w:r>
      <w:r w:rsidRPr="000475F6">
        <w:rPr>
          <w:rFonts w:ascii="Times New Roman" w:hAnsi="Times New Roman" w:cs="Times New Roman"/>
          <w:sz w:val="24"/>
          <w:szCs w:val="24"/>
        </w:rPr>
        <w:t xml:space="preserve"> </w:t>
      </w:r>
      <w:r w:rsidRPr="00B71725">
        <w:rPr>
          <w:rFonts w:ascii="Times New Roman" w:hAnsi="Times New Roman" w:cs="Times New Roman"/>
          <w:sz w:val="24"/>
          <w:szCs w:val="24"/>
        </w:rPr>
        <w:t xml:space="preserve">рисков фактор остава липсата на кадри в </w:t>
      </w:r>
      <w:r w:rsidRPr="000475F6">
        <w:rPr>
          <w:rFonts w:ascii="Times New Roman" w:hAnsi="Times New Roman" w:cs="Times New Roman"/>
          <w:sz w:val="24"/>
          <w:szCs w:val="24"/>
        </w:rPr>
        <w:t>определени</w:t>
      </w:r>
      <w:r w:rsidRPr="00B71725">
        <w:rPr>
          <w:rFonts w:ascii="Times New Roman" w:hAnsi="Times New Roman" w:cs="Times New Roman"/>
          <w:sz w:val="24"/>
          <w:szCs w:val="24"/>
        </w:rPr>
        <w:t xml:space="preserve"> направления, компромисите с професионална компетентност на някои служители; недостатъчната практическа обвързаност на системата на заплащане с постигнатите индивидуални резултати; на официалния сайт на общината в част от категориите по-трудно се открива актуалната към момента информация, отколкото публикувана</w:t>
      </w:r>
      <w:r w:rsidR="00C83ED9">
        <w:rPr>
          <w:rFonts w:ascii="Times New Roman" w:hAnsi="Times New Roman" w:cs="Times New Roman"/>
          <w:sz w:val="24"/>
          <w:szCs w:val="24"/>
        </w:rPr>
        <w:t>та</w:t>
      </w:r>
      <w:r w:rsidRPr="00B71725">
        <w:rPr>
          <w:rFonts w:ascii="Times New Roman" w:hAnsi="Times New Roman" w:cs="Times New Roman"/>
          <w:sz w:val="24"/>
          <w:szCs w:val="24"/>
        </w:rPr>
        <w:t xml:space="preserve"> преди 10 – 15 години</w:t>
      </w:r>
      <w:r w:rsidRPr="000475F6">
        <w:rPr>
          <w:rFonts w:ascii="Times New Roman" w:hAnsi="Times New Roman" w:cs="Times New Roman"/>
          <w:sz w:val="24"/>
          <w:szCs w:val="24"/>
        </w:rPr>
        <w:t xml:space="preserve">; </w:t>
      </w:r>
      <w:r w:rsidRPr="00B71725">
        <w:rPr>
          <w:rFonts w:ascii="Times New Roman" w:hAnsi="Times New Roman" w:cs="Times New Roman"/>
          <w:sz w:val="24"/>
          <w:szCs w:val="24"/>
        </w:rPr>
        <w:t>здравният календар е твърде беден;</w:t>
      </w:r>
      <w:r w:rsidRPr="000475F6">
        <w:rPr>
          <w:rFonts w:ascii="Times New Roman" w:hAnsi="Times New Roman" w:cs="Times New Roman"/>
          <w:sz w:val="24"/>
          <w:szCs w:val="24"/>
        </w:rPr>
        <w:t xml:space="preserve"> </w:t>
      </w:r>
      <w:r w:rsidRPr="00B71725">
        <w:rPr>
          <w:rFonts w:ascii="Times New Roman" w:hAnsi="Times New Roman" w:cs="Times New Roman"/>
          <w:sz w:val="24"/>
          <w:szCs w:val="24"/>
        </w:rPr>
        <w:t>липсва цялостен комуникационен план, присъствието на представителите на местната власт (с изключение на кмета на общината) в медийната среда не е активно;</w:t>
      </w:r>
      <w:r w:rsidRPr="000475F6">
        <w:rPr>
          <w:rFonts w:ascii="Times New Roman" w:hAnsi="Times New Roman" w:cs="Times New Roman"/>
          <w:sz w:val="24"/>
          <w:szCs w:val="24"/>
        </w:rPr>
        <w:t xml:space="preserve"> </w:t>
      </w:r>
      <w:r w:rsidRPr="00B71725">
        <w:rPr>
          <w:rFonts w:ascii="Times New Roman" w:hAnsi="Times New Roman" w:cs="Times New Roman"/>
          <w:sz w:val="24"/>
          <w:szCs w:val="24"/>
        </w:rPr>
        <w:t xml:space="preserve">не е избиран местен обществен посредник.  </w:t>
      </w:r>
    </w:p>
    <w:p w14:paraId="38FFE33B" w14:textId="7F5CA147" w:rsidR="005B78A9" w:rsidRPr="000475F6" w:rsidRDefault="005B78A9" w:rsidP="005B78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Препоръките към общината са следните: избор на общински обществен посредник, като още един механизъм за защита правата и законните интереси на жителите на общината; сайтът се нуждае от още по-добра поддръжка и актуализиране на част от  информацията, попълване със снимки на всички служители; разработване на подробен комуникационен план с ясно разписани целеви групи и методите за достигане до тях; да се оцени възможността към утвърдените комуникационни канали</w:t>
      </w:r>
      <w:r w:rsidR="00C83ED9">
        <w:rPr>
          <w:rFonts w:ascii="Times New Roman" w:hAnsi="Times New Roman" w:cs="Times New Roman"/>
          <w:sz w:val="24"/>
          <w:szCs w:val="24"/>
        </w:rPr>
        <w:t>,</w:t>
      </w:r>
      <w:r w:rsidRPr="000475F6">
        <w:rPr>
          <w:rFonts w:ascii="Times New Roman" w:hAnsi="Times New Roman" w:cs="Times New Roman"/>
          <w:sz w:val="24"/>
          <w:szCs w:val="24"/>
        </w:rPr>
        <w:t xml:space="preserve"> да се прибавят и нови (</w:t>
      </w:r>
      <w:proofErr w:type="spellStart"/>
      <w:r w:rsidRPr="000475F6">
        <w:rPr>
          <w:rFonts w:ascii="Times New Roman" w:hAnsi="Times New Roman" w:cs="Times New Roman"/>
          <w:sz w:val="24"/>
          <w:szCs w:val="24"/>
        </w:rPr>
        <w:t>Instagram</w:t>
      </w:r>
      <w:proofErr w:type="spellEnd"/>
      <w:r w:rsidRPr="00047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75F6"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 w:rsidRPr="00047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75F6">
        <w:rPr>
          <w:rFonts w:ascii="Times New Roman" w:hAnsi="Times New Roman" w:cs="Times New Roman"/>
          <w:sz w:val="24"/>
          <w:szCs w:val="24"/>
        </w:rPr>
        <w:t>ТiкТок</w:t>
      </w:r>
      <w:proofErr w:type="spellEnd"/>
      <w:r w:rsidRPr="000475F6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0475F6">
        <w:rPr>
          <w:rFonts w:ascii="Times New Roman" w:hAnsi="Times New Roman" w:cs="Times New Roman"/>
          <w:sz w:val="24"/>
          <w:szCs w:val="24"/>
        </w:rPr>
        <w:t>подкасти</w:t>
      </w:r>
      <w:proofErr w:type="spellEnd"/>
      <w:r w:rsidRPr="000475F6">
        <w:rPr>
          <w:rFonts w:ascii="Times New Roman" w:hAnsi="Times New Roman" w:cs="Times New Roman"/>
          <w:sz w:val="24"/>
          <w:szCs w:val="24"/>
        </w:rPr>
        <w:t xml:space="preserve">, видео обръщения на кмета и т.н.; по-активно взаимодействие с регионални и национални медии за по-наситено присъствие и на повече представители на местната власт в </w:t>
      </w:r>
      <w:r w:rsidRPr="000475F6">
        <w:rPr>
          <w:rFonts w:ascii="Times New Roman" w:hAnsi="Times New Roman" w:cs="Times New Roman"/>
          <w:sz w:val="24"/>
          <w:szCs w:val="24"/>
        </w:rPr>
        <w:lastRenderedPageBreak/>
        <w:t xml:space="preserve">тях; запознаване с национален и международен опит за използването на изкуствен интелект, приложим в община Кнежа за повече улеснения и услуги за хората и за утвърждаване на модерния публичен облик на общината. </w:t>
      </w:r>
    </w:p>
    <w:p w14:paraId="4BBD1D55" w14:textId="77777777" w:rsidR="005B78A9" w:rsidRPr="000475F6" w:rsidRDefault="005B78A9" w:rsidP="00B717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1B29FC" w14:textId="77777777" w:rsidR="00AE275F" w:rsidRPr="000475F6" w:rsidRDefault="00AE275F" w:rsidP="00AE275F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>10. ЛЕВСКИ</w:t>
      </w:r>
    </w:p>
    <w:p w14:paraId="7A2675CB" w14:textId="1FA42425" w:rsidR="00AE275F" w:rsidRPr="000475F6" w:rsidRDefault="00152866" w:rsidP="00B717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Стандартът за качество на управлението в </w:t>
      </w:r>
      <w:r w:rsidR="00415896">
        <w:rPr>
          <w:rFonts w:ascii="Times New Roman" w:hAnsi="Times New Roman" w:cs="Times New Roman"/>
          <w:sz w:val="24"/>
          <w:szCs w:val="24"/>
        </w:rPr>
        <w:t>о</w:t>
      </w:r>
      <w:r w:rsidRPr="000475F6">
        <w:rPr>
          <w:rFonts w:ascii="Times New Roman" w:hAnsi="Times New Roman" w:cs="Times New Roman"/>
          <w:sz w:val="24"/>
          <w:szCs w:val="24"/>
        </w:rPr>
        <w:t>бщина Левски съответства на постигнат общ резултат от самооценката на общината „много добро“ ниво на прилагане на 12-те принципа в съответствие с Еталона (</w:t>
      </w:r>
      <w:proofErr w:type="spellStart"/>
      <w:r w:rsidRPr="000475F6">
        <w:rPr>
          <w:rFonts w:ascii="Times New Roman" w:hAnsi="Times New Roman" w:cs="Times New Roman"/>
          <w:sz w:val="24"/>
          <w:szCs w:val="24"/>
        </w:rPr>
        <w:t>бенчмарк</w:t>
      </w:r>
      <w:proofErr w:type="spellEnd"/>
      <w:r w:rsidRPr="000475F6">
        <w:rPr>
          <w:rFonts w:ascii="Times New Roman" w:hAnsi="Times New Roman" w:cs="Times New Roman"/>
          <w:sz w:val="24"/>
          <w:szCs w:val="24"/>
        </w:rPr>
        <w:t>).</w:t>
      </w:r>
    </w:p>
    <w:p w14:paraId="04FB8620" w14:textId="5C736EDC" w:rsidR="00152866" w:rsidRPr="000475F6" w:rsidRDefault="00E8179D" w:rsidP="00152866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8179D">
        <w:rPr>
          <w:rFonts w:ascii="Times New Roman" w:hAnsi="Times New Roman" w:cs="Times New Roman"/>
          <w:color w:val="000000" w:themeColor="text1"/>
          <w:sz w:val="24"/>
          <w:szCs w:val="24"/>
        </w:rPr>
        <w:t>От 12-те принципа, 5 са заверени „без резерви“, а 7 „с резерви“. Значителна част</w:t>
      </w:r>
      <w:r w:rsidR="0026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изискванията са покрити от о</w:t>
      </w:r>
      <w:r w:rsidRPr="00E8179D">
        <w:rPr>
          <w:rFonts w:ascii="Times New Roman" w:hAnsi="Times New Roman" w:cs="Times New Roman"/>
          <w:color w:val="000000" w:themeColor="text1"/>
          <w:sz w:val="24"/>
          <w:szCs w:val="24"/>
        </w:rPr>
        <w:t>бщина Левски.</w:t>
      </w:r>
      <w:r w:rsidR="0026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2866" w:rsidRPr="000475F6">
        <w:rPr>
          <w:rFonts w:ascii="Times New Roman" w:hAnsi="Times New Roman" w:cs="Times New Roman"/>
          <w:iCs/>
          <w:sz w:val="24"/>
          <w:szCs w:val="24"/>
        </w:rPr>
        <w:t xml:space="preserve">Силните страни на общината са: </w:t>
      </w:r>
      <w:r w:rsidR="00152866" w:rsidRPr="000475F6">
        <w:rPr>
          <w:rFonts w:ascii="Times New Roman" w:hAnsi="Times New Roman" w:cs="Times New Roman"/>
          <w:sz w:val="24"/>
          <w:szCs w:val="24"/>
        </w:rPr>
        <w:t>поставя фокус върху интеграцията на различни социално уязвими групи, респ. предоставя набор от социални услуги (ЦОП, ЦСРИ, ЦНСТ, Домашен помощник,  социален асистент, личен асистент, Домашен социален патронаж и др.); изборният процес е честен, като е осигурено участие на уязвими групи в изборния процес; работата на администрацията е публична</w:t>
      </w:r>
      <w:r w:rsidR="00AD6F69">
        <w:rPr>
          <w:rFonts w:ascii="Times New Roman" w:hAnsi="Times New Roman" w:cs="Times New Roman"/>
          <w:sz w:val="24"/>
          <w:szCs w:val="24"/>
        </w:rPr>
        <w:t>;</w:t>
      </w:r>
      <w:r w:rsidR="00152866" w:rsidRPr="000475F6">
        <w:rPr>
          <w:rFonts w:ascii="Times New Roman" w:hAnsi="Times New Roman" w:cs="Times New Roman"/>
          <w:sz w:val="24"/>
          <w:szCs w:val="24"/>
        </w:rPr>
        <w:t xml:space="preserve"> всички документи, които не съдържат чувствителна информация, са публикувани на Интернет страницата й. </w:t>
      </w:r>
    </w:p>
    <w:p w14:paraId="40553D36" w14:textId="77777777" w:rsidR="00152866" w:rsidRPr="000475F6" w:rsidRDefault="00152866" w:rsidP="001528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Като с</w:t>
      </w:r>
      <w:r w:rsidRPr="000475F6">
        <w:rPr>
          <w:rFonts w:ascii="Times New Roman" w:hAnsi="Times New Roman" w:cs="Times New Roman"/>
          <w:iCs/>
          <w:sz w:val="24"/>
          <w:szCs w:val="24"/>
        </w:rPr>
        <w:t>лаби страни в дейността са посочени:</w:t>
      </w:r>
      <w:r w:rsidRPr="000475F6">
        <w:rPr>
          <w:rFonts w:ascii="Times New Roman" w:hAnsi="Times New Roman" w:cs="Times New Roman"/>
          <w:sz w:val="24"/>
          <w:szCs w:val="24"/>
        </w:rPr>
        <w:t xml:space="preserve"> липсва яснота как се извършва подборът на служители от община Левски и начинът, по който се привличат хора; липсва секция на официалната Интернет страница, където да се публикуват доклади от одити и проверки от външни организации.</w:t>
      </w:r>
    </w:p>
    <w:p w14:paraId="211A1450" w14:textId="033DB134" w:rsidR="00F11339" w:rsidRPr="000475F6" w:rsidRDefault="00192901" w:rsidP="001528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bCs/>
          <w:sz w:val="24"/>
          <w:szCs w:val="24"/>
        </w:rPr>
        <w:t>Предвид идентифицираната слабост за привличането и развитието на служители е направена</w:t>
      </w:r>
      <w:r w:rsidRPr="000475F6">
        <w:rPr>
          <w:rFonts w:ascii="Times New Roman" w:hAnsi="Times New Roman" w:cs="Times New Roman"/>
          <w:sz w:val="24"/>
          <w:szCs w:val="24"/>
        </w:rPr>
        <w:t xml:space="preserve"> </w:t>
      </w:r>
      <w:r w:rsidR="00F11339" w:rsidRPr="000475F6">
        <w:rPr>
          <w:rFonts w:ascii="Times New Roman" w:hAnsi="Times New Roman" w:cs="Times New Roman"/>
          <w:sz w:val="24"/>
          <w:szCs w:val="24"/>
        </w:rPr>
        <w:t>препоръка към община Левски да разработи ясна стратегия как да привлича служители. За оценка и привличане на най-добрите професионалисти е важно цялостното послание на к</w:t>
      </w:r>
      <w:r w:rsidR="00AD6F69">
        <w:rPr>
          <w:rFonts w:ascii="Times New Roman" w:hAnsi="Times New Roman" w:cs="Times New Roman"/>
          <w:sz w:val="24"/>
          <w:szCs w:val="24"/>
        </w:rPr>
        <w:t>а</w:t>
      </w:r>
      <w:r w:rsidR="00F11339" w:rsidRPr="000475F6">
        <w:rPr>
          <w:rFonts w:ascii="Times New Roman" w:hAnsi="Times New Roman" w:cs="Times New Roman"/>
          <w:sz w:val="24"/>
          <w:szCs w:val="24"/>
        </w:rPr>
        <w:t>мпанията. Всеки индивид в организацията се мотивира от различни неща, затова подходът на общината трябва да бъде индивидуален. Следва процесът да стане прозрачен и публичен.</w:t>
      </w:r>
    </w:p>
    <w:p w14:paraId="008A16C9" w14:textId="77777777" w:rsidR="007F1A41" w:rsidRPr="000475F6" w:rsidRDefault="007F1A41" w:rsidP="001528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C98C8B4" w14:textId="77777777" w:rsidR="007F1A41" w:rsidRPr="000475F6" w:rsidRDefault="007F1A41" w:rsidP="007F1A41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>11. ПАВЛИКЕНИ</w:t>
      </w:r>
    </w:p>
    <w:p w14:paraId="1C587743" w14:textId="26B09C1A" w:rsidR="00854934" w:rsidRPr="00854934" w:rsidRDefault="00854934" w:rsidP="0085493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934">
        <w:rPr>
          <w:rFonts w:ascii="Times New Roman" w:eastAsia="Times New Roman" w:hAnsi="Times New Roman" w:cs="Times New Roman"/>
          <w:sz w:val="24"/>
          <w:szCs w:val="24"/>
        </w:rPr>
        <w:t xml:space="preserve">Проверката и верификацията на самооценката на </w:t>
      </w:r>
      <w:r w:rsidR="0041589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54934">
        <w:rPr>
          <w:rFonts w:ascii="Times New Roman" w:eastAsia="Times New Roman" w:hAnsi="Times New Roman" w:cs="Times New Roman"/>
          <w:sz w:val="24"/>
          <w:szCs w:val="24"/>
        </w:rPr>
        <w:t>бщина Павликени уст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>ановява, че нейното управление</w:t>
      </w:r>
      <w:r w:rsidRPr="00854934">
        <w:rPr>
          <w:rFonts w:ascii="Times New Roman" w:eastAsia="Times New Roman" w:hAnsi="Times New Roman" w:cs="Times New Roman"/>
          <w:sz w:val="24"/>
          <w:szCs w:val="24"/>
        </w:rPr>
        <w:t xml:space="preserve"> отговаря на стандарта за качество на управлението в съответствие с принципите за добро демократично управление на местно ниво на СЕ. </w:t>
      </w:r>
    </w:p>
    <w:p w14:paraId="08E40A6D" w14:textId="606165AA" w:rsidR="007F1A41" w:rsidRPr="000475F6" w:rsidRDefault="00437B02" w:rsidP="001528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5F6">
        <w:rPr>
          <w:rFonts w:ascii="Times New Roman" w:eastAsia="Calibri" w:hAnsi="Times New Roman" w:cs="Times New Roman"/>
          <w:sz w:val="24"/>
          <w:szCs w:val="24"/>
        </w:rPr>
        <w:t>Осем</w:t>
      </w:r>
      <w:r w:rsidR="00B869F4" w:rsidRPr="000475F6">
        <w:rPr>
          <w:rFonts w:ascii="Times New Roman" w:eastAsia="Calibri" w:hAnsi="Times New Roman" w:cs="Times New Roman"/>
          <w:sz w:val="24"/>
          <w:szCs w:val="24"/>
        </w:rPr>
        <w:t xml:space="preserve"> принципа </w:t>
      </w:r>
      <w:r w:rsidR="00B869F4"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B869F4" w:rsidRPr="000475F6">
        <w:rPr>
          <w:rFonts w:ascii="Times New Roman" w:eastAsia="Calibri" w:hAnsi="Times New Roman" w:cs="Times New Roman"/>
          <w:sz w:val="24"/>
          <w:szCs w:val="24"/>
        </w:rPr>
        <w:t>П</w:t>
      </w:r>
      <w:r w:rsidRPr="000475F6">
        <w:rPr>
          <w:rFonts w:ascii="Times New Roman" w:eastAsia="Calibri" w:hAnsi="Times New Roman" w:cs="Times New Roman"/>
          <w:sz w:val="24"/>
          <w:szCs w:val="24"/>
        </w:rPr>
        <w:t>5</w:t>
      </w:r>
      <w:r w:rsidR="00B869F4" w:rsidRPr="000475F6">
        <w:rPr>
          <w:rFonts w:ascii="Times New Roman" w:eastAsia="Calibri" w:hAnsi="Times New Roman" w:cs="Times New Roman"/>
          <w:sz w:val="24"/>
          <w:szCs w:val="24"/>
        </w:rPr>
        <w:t xml:space="preserve">, П6, П7, П8, П9, </w:t>
      </w: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П10, </w:t>
      </w:r>
      <w:r w:rsidR="00B869F4" w:rsidRPr="000475F6">
        <w:rPr>
          <w:rFonts w:ascii="Times New Roman" w:eastAsia="Calibri" w:hAnsi="Times New Roman" w:cs="Times New Roman"/>
          <w:sz w:val="24"/>
          <w:szCs w:val="24"/>
        </w:rPr>
        <w:t>П11 и П12</w:t>
      </w:r>
      <w:r w:rsidR="00B869F4"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B869F4" w:rsidRPr="000475F6">
        <w:rPr>
          <w:rFonts w:ascii="Times New Roman" w:eastAsia="Calibri" w:hAnsi="Times New Roman" w:cs="Times New Roman"/>
          <w:sz w:val="24"/>
          <w:szCs w:val="24"/>
        </w:rPr>
        <w:t xml:space="preserve"> са верифицирани като „заверка без резерви“, а останалите четири принципа </w:t>
      </w:r>
      <w:r w:rsidR="00B869F4"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B869F4" w:rsidRPr="000475F6">
        <w:rPr>
          <w:rFonts w:ascii="Times New Roman" w:eastAsia="Calibri" w:hAnsi="Times New Roman" w:cs="Times New Roman"/>
          <w:sz w:val="24"/>
          <w:szCs w:val="24"/>
        </w:rPr>
        <w:t>П1, П2, П3 и П4</w:t>
      </w:r>
      <w:r w:rsidR="00B869F4"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r w:rsidR="00B869F4" w:rsidRPr="000475F6">
        <w:rPr>
          <w:rFonts w:ascii="Times New Roman" w:eastAsia="Calibri" w:hAnsi="Times New Roman" w:cs="Times New Roman"/>
          <w:sz w:val="24"/>
          <w:szCs w:val="24"/>
        </w:rPr>
        <w:t>са заверени със становище „заверка с резерви“.</w:t>
      </w:r>
    </w:p>
    <w:p w14:paraId="2F70BD35" w14:textId="77777777" w:rsidR="00760F98" w:rsidRPr="00760F98" w:rsidRDefault="00760F98" w:rsidP="00760F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F98">
        <w:rPr>
          <w:rFonts w:ascii="Times New Roman" w:hAnsi="Times New Roman" w:cs="Times New Roman"/>
          <w:bCs/>
          <w:sz w:val="24"/>
          <w:szCs w:val="24"/>
        </w:rPr>
        <w:t>Конкретни</w:t>
      </w:r>
      <w:r w:rsidRPr="000475F6">
        <w:rPr>
          <w:rFonts w:ascii="Times New Roman" w:hAnsi="Times New Roman" w:cs="Times New Roman"/>
          <w:bCs/>
          <w:sz w:val="24"/>
          <w:szCs w:val="24"/>
        </w:rPr>
        <w:t>те</w:t>
      </w:r>
      <w:r w:rsidRPr="00760F98">
        <w:rPr>
          <w:rFonts w:ascii="Times New Roman" w:hAnsi="Times New Roman" w:cs="Times New Roman"/>
          <w:bCs/>
          <w:sz w:val="24"/>
          <w:szCs w:val="24"/>
        </w:rPr>
        <w:t xml:space="preserve"> препоръки</w:t>
      </w:r>
      <w:r w:rsidRPr="00760F98">
        <w:rPr>
          <w:rFonts w:ascii="Times New Roman" w:hAnsi="Times New Roman" w:cs="Times New Roman"/>
          <w:sz w:val="24"/>
          <w:szCs w:val="24"/>
        </w:rPr>
        <w:t xml:space="preserve"> за прилагане на иновативни практики и подобряване на резултатите от управлението в </w:t>
      </w:r>
      <w:r w:rsidRPr="000475F6">
        <w:rPr>
          <w:rFonts w:ascii="Times New Roman" w:hAnsi="Times New Roman" w:cs="Times New Roman"/>
          <w:sz w:val="24"/>
          <w:szCs w:val="24"/>
        </w:rPr>
        <w:t xml:space="preserve">община </w:t>
      </w:r>
      <w:r w:rsidRPr="00760F98">
        <w:rPr>
          <w:rFonts w:ascii="Times New Roman" w:hAnsi="Times New Roman" w:cs="Times New Roman"/>
          <w:sz w:val="24"/>
          <w:szCs w:val="24"/>
        </w:rPr>
        <w:t>Павликени</w:t>
      </w:r>
      <w:r w:rsidRPr="000475F6">
        <w:rPr>
          <w:rFonts w:ascii="Times New Roman" w:hAnsi="Times New Roman" w:cs="Times New Roman"/>
          <w:sz w:val="24"/>
          <w:szCs w:val="24"/>
        </w:rPr>
        <w:t xml:space="preserve"> са следните</w:t>
      </w:r>
      <w:r w:rsidRPr="00760F98">
        <w:rPr>
          <w:rFonts w:ascii="Times New Roman" w:hAnsi="Times New Roman" w:cs="Times New Roman"/>
          <w:sz w:val="24"/>
          <w:szCs w:val="24"/>
        </w:rPr>
        <w:t>:</w:t>
      </w:r>
    </w:p>
    <w:p w14:paraId="13176A48" w14:textId="77777777" w:rsidR="00760F98" w:rsidRPr="00760F98" w:rsidRDefault="00760F98" w:rsidP="00052393">
      <w:pPr>
        <w:numPr>
          <w:ilvl w:val="0"/>
          <w:numId w:val="3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0F98">
        <w:rPr>
          <w:rFonts w:ascii="Times New Roman" w:hAnsi="Times New Roman" w:cs="Times New Roman"/>
          <w:sz w:val="24"/>
          <w:szCs w:val="24"/>
        </w:rPr>
        <w:lastRenderedPageBreak/>
        <w:t>Предприемане на мерки и стратегии за задържане на младите хора в общината;</w:t>
      </w:r>
    </w:p>
    <w:p w14:paraId="0454FF56" w14:textId="77777777" w:rsidR="00760F98" w:rsidRPr="00760F98" w:rsidRDefault="00760F98" w:rsidP="00052393">
      <w:pPr>
        <w:numPr>
          <w:ilvl w:val="0"/>
          <w:numId w:val="3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0F98">
        <w:rPr>
          <w:rFonts w:ascii="Times New Roman" w:hAnsi="Times New Roman" w:cs="Times New Roman"/>
          <w:sz w:val="24"/>
          <w:szCs w:val="24"/>
        </w:rPr>
        <w:t>Създаване на благоприятни възможности за привличане и генериране на допълнителни приходи и повишаване на местното благосъстояние;</w:t>
      </w:r>
    </w:p>
    <w:p w14:paraId="4BD43C0A" w14:textId="77777777" w:rsidR="00760F98" w:rsidRPr="00760F98" w:rsidRDefault="00760F98" w:rsidP="00052393">
      <w:pPr>
        <w:numPr>
          <w:ilvl w:val="0"/>
          <w:numId w:val="3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0F98">
        <w:rPr>
          <w:rFonts w:ascii="Times New Roman" w:hAnsi="Times New Roman" w:cs="Times New Roman"/>
          <w:sz w:val="24"/>
          <w:szCs w:val="24"/>
        </w:rPr>
        <w:t>Дигитализиране на исторически и духовни паметници, природни забележителности и историческо минало, даващи възможност за включване в туристически продукти, привличане на онлайн аудитория и провокиране на желание за преживяване на място;</w:t>
      </w:r>
    </w:p>
    <w:p w14:paraId="28103582" w14:textId="77777777" w:rsidR="00760F98" w:rsidRPr="00760F98" w:rsidRDefault="00760F98" w:rsidP="00052393">
      <w:pPr>
        <w:numPr>
          <w:ilvl w:val="0"/>
          <w:numId w:val="3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0F98">
        <w:rPr>
          <w:rFonts w:ascii="Times New Roman" w:hAnsi="Times New Roman" w:cs="Times New Roman"/>
          <w:sz w:val="24"/>
          <w:szCs w:val="24"/>
        </w:rPr>
        <w:t>Стратегии за привличане на инвеститори в леката промишленост;</w:t>
      </w:r>
    </w:p>
    <w:p w14:paraId="10E188F5" w14:textId="19349525" w:rsidR="00760F98" w:rsidRPr="00760F98" w:rsidRDefault="00760F98" w:rsidP="00052393">
      <w:pPr>
        <w:numPr>
          <w:ilvl w:val="0"/>
          <w:numId w:val="3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0F98">
        <w:rPr>
          <w:rFonts w:ascii="Times New Roman" w:hAnsi="Times New Roman" w:cs="Times New Roman"/>
          <w:sz w:val="24"/>
          <w:szCs w:val="24"/>
        </w:rPr>
        <w:t>Оценяване на иновациите от гледна точка на нематериален ресурс. Практически може да бъде осъществено чрез създаване на стратегия с конкретни мерки</w:t>
      </w:r>
      <w:r w:rsidR="00B6664C">
        <w:rPr>
          <w:rFonts w:ascii="Times New Roman" w:hAnsi="Times New Roman" w:cs="Times New Roman"/>
          <w:sz w:val="24"/>
          <w:szCs w:val="24"/>
        </w:rPr>
        <w:t>,</w:t>
      </w:r>
      <w:r w:rsidRPr="00760F98">
        <w:rPr>
          <w:rFonts w:ascii="Times New Roman" w:hAnsi="Times New Roman" w:cs="Times New Roman"/>
          <w:sz w:val="24"/>
          <w:szCs w:val="24"/>
        </w:rPr>
        <w:t xml:space="preserve"> насочени към идентифициране на притежаваната към момента интелектуална собственост и потенциала за създаване на такава, даваща възможности за съответното регистриране и експлоатация на местни дадености и продукти на интелектуална и индустриална собственост. Такива неизчерпателно могат да бъдат марки, вкл. колективни и сертификационни, дизайни и географски означения, които биха дали редица преимущества за общината, местното население и бизнеса на територията;</w:t>
      </w:r>
    </w:p>
    <w:p w14:paraId="374FD27B" w14:textId="489E2C87" w:rsidR="00760F98" w:rsidRPr="00760F98" w:rsidRDefault="00760F98" w:rsidP="00052393">
      <w:pPr>
        <w:numPr>
          <w:ilvl w:val="0"/>
          <w:numId w:val="3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0F98">
        <w:rPr>
          <w:rFonts w:ascii="Times New Roman" w:hAnsi="Times New Roman" w:cs="Times New Roman"/>
          <w:sz w:val="24"/>
          <w:szCs w:val="24"/>
        </w:rPr>
        <w:t xml:space="preserve">Развитие и популяризиране на традиционните занаяти – керамика, ковачество и др. За целта, в общината може да се създаде регистър на занаятчиите и инициативи за запознаване с възможностите, които предоставя новият европейски Регламент за географските означения за занаятчийски и промишлени продукти, в сила от </w:t>
      </w:r>
      <w:r w:rsidR="00265080">
        <w:rPr>
          <w:rFonts w:ascii="Times New Roman" w:hAnsi="Times New Roman" w:cs="Times New Roman"/>
          <w:sz w:val="24"/>
          <w:szCs w:val="24"/>
        </w:rPr>
        <w:t>0</w:t>
      </w:r>
      <w:r w:rsidRPr="00760F98">
        <w:rPr>
          <w:rFonts w:ascii="Times New Roman" w:hAnsi="Times New Roman" w:cs="Times New Roman"/>
          <w:sz w:val="24"/>
          <w:szCs w:val="24"/>
        </w:rPr>
        <w:t>1</w:t>
      </w:r>
      <w:r w:rsidR="00265080">
        <w:rPr>
          <w:rFonts w:ascii="Times New Roman" w:hAnsi="Times New Roman" w:cs="Times New Roman"/>
          <w:sz w:val="24"/>
          <w:szCs w:val="24"/>
        </w:rPr>
        <w:t>.12.</w:t>
      </w:r>
      <w:r w:rsidRPr="00760F98">
        <w:rPr>
          <w:rFonts w:ascii="Times New Roman" w:hAnsi="Times New Roman" w:cs="Times New Roman"/>
          <w:sz w:val="24"/>
          <w:szCs w:val="24"/>
        </w:rPr>
        <w:t>2025 г., даващ възможност на производителите да защитят наименованието на своите занаятчийски и промишлени продукти в целия Европейски съюз като „географско указание“</w:t>
      </w:r>
      <w:r w:rsidRPr="000475F6">
        <w:rPr>
          <w:rFonts w:ascii="Times New Roman" w:hAnsi="Times New Roman" w:cs="Times New Roman"/>
          <w:sz w:val="24"/>
          <w:szCs w:val="24"/>
        </w:rPr>
        <w:t>;</w:t>
      </w:r>
    </w:p>
    <w:p w14:paraId="0C4A8A5C" w14:textId="185CA865" w:rsidR="00760F98" w:rsidRPr="00760F98" w:rsidRDefault="00760F98" w:rsidP="00052393">
      <w:pPr>
        <w:numPr>
          <w:ilvl w:val="0"/>
          <w:numId w:val="3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0F98">
        <w:rPr>
          <w:rFonts w:ascii="Times New Roman" w:hAnsi="Times New Roman" w:cs="Times New Roman"/>
          <w:sz w:val="24"/>
          <w:szCs w:val="24"/>
        </w:rPr>
        <w:t xml:space="preserve">Непрекъснато повишаване квалификацията на кадрите, работещи в областта на внедряване на иновации в управлението; </w:t>
      </w:r>
      <w:r w:rsidR="0059101C">
        <w:rPr>
          <w:rFonts w:ascii="Times New Roman" w:hAnsi="Times New Roman" w:cs="Times New Roman"/>
          <w:sz w:val="24"/>
          <w:szCs w:val="24"/>
        </w:rPr>
        <w:t>т</w:t>
      </w:r>
      <w:r w:rsidRPr="00760F98">
        <w:rPr>
          <w:rFonts w:ascii="Times New Roman" w:hAnsi="Times New Roman" w:cs="Times New Roman"/>
          <w:sz w:val="24"/>
          <w:szCs w:val="24"/>
        </w:rPr>
        <w:t>ърсене на нови възможности за иновации и повишаване капацитета на общинските служители в тази връзка.</w:t>
      </w:r>
    </w:p>
    <w:p w14:paraId="22AA9E73" w14:textId="77777777" w:rsidR="00760F98" w:rsidRPr="000475F6" w:rsidRDefault="00760F98" w:rsidP="00152866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68D7002" w14:textId="77777777" w:rsidR="00CF14C4" w:rsidRPr="000475F6" w:rsidRDefault="00CF14C4" w:rsidP="00CF14C4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 xml:space="preserve">12. </w:t>
      </w:r>
      <w:r w:rsidR="008062A6" w:rsidRPr="000475F6">
        <w:rPr>
          <w:rFonts w:ascii="Times New Roman" w:eastAsia="Calibri" w:hAnsi="Times New Roman" w:cs="Times New Roman"/>
          <w:b/>
          <w:sz w:val="24"/>
          <w:szCs w:val="24"/>
        </w:rPr>
        <w:t>ПИРДОП</w:t>
      </w:r>
    </w:p>
    <w:p w14:paraId="7B0EA21D" w14:textId="303B3495" w:rsidR="00152866" w:rsidRPr="000475F6" w:rsidRDefault="00A00E65" w:rsidP="001528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934">
        <w:rPr>
          <w:rFonts w:ascii="Times New Roman" w:eastAsia="Times New Roman" w:hAnsi="Times New Roman" w:cs="Times New Roman"/>
          <w:sz w:val="24"/>
          <w:szCs w:val="24"/>
        </w:rPr>
        <w:t xml:space="preserve">Проверката и верификацията на самооценката на 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54934">
        <w:rPr>
          <w:rFonts w:ascii="Times New Roman" w:eastAsia="Times New Roman" w:hAnsi="Times New Roman" w:cs="Times New Roman"/>
          <w:sz w:val="24"/>
          <w:szCs w:val="24"/>
        </w:rPr>
        <w:t>бщина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 xml:space="preserve"> Пирдоп</w:t>
      </w:r>
      <w:r w:rsidRPr="00854934">
        <w:rPr>
          <w:rFonts w:ascii="Times New Roman" w:eastAsia="Times New Roman" w:hAnsi="Times New Roman" w:cs="Times New Roman"/>
          <w:sz w:val="24"/>
          <w:szCs w:val="24"/>
        </w:rPr>
        <w:t xml:space="preserve"> уст</w:t>
      </w:r>
      <w:r w:rsidRPr="000475F6">
        <w:rPr>
          <w:rFonts w:ascii="Times New Roman" w:eastAsia="Times New Roman" w:hAnsi="Times New Roman" w:cs="Times New Roman"/>
          <w:sz w:val="24"/>
          <w:szCs w:val="24"/>
        </w:rPr>
        <w:t>ановява, че нейното управление</w:t>
      </w:r>
      <w:r w:rsidRPr="00854934">
        <w:rPr>
          <w:rFonts w:ascii="Times New Roman" w:eastAsia="Times New Roman" w:hAnsi="Times New Roman" w:cs="Times New Roman"/>
          <w:sz w:val="24"/>
          <w:szCs w:val="24"/>
        </w:rPr>
        <w:t xml:space="preserve"> отговаря на стандарта за качество на управлението в съответствие с принципите за добро демократично управление на местно ниво на СЕ</w:t>
      </w:r>
      <w:r w:rsidR="00AB30B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6E24DF" w14:textId="77777777" w:rsidR="00B51F6C" w:rsidRPr="000475F6" w:rsidRDefault="00B51F6C" w:rsidP="00B51F6C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Само един принцип </w:t>
      </w:r>
      <w:r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0475F6">
        <w:rPr>
          <w:rFonts w:ascii="Times New Roman" w:eastAsia="Calibri" w:hAnsi="Times New Roman" w:cs="Times New Roman"/>
          <w:sz w:val="24"/>
          <w:szCs w:val="24"/>
        </w:rPr>
        <w:t>П8</w:t>
      </w:r>
      <w:r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е верифициран като „заверка без резерви“, а останалите </w:t>
      </w:r>
      <w:r w:rsidR="00A00E65" w:rsidRPr="000475F6">
        <w:rPr>
          <w:rFonts w:ascii="Times New Roman" w:eastAsia="Calibri" w:hAnsi="Times New Roman" w:cs="Times New Roman"/>
          <w:sz w:val="24"/>
          <w:szCs w:val="24"/>
        </w:rPr>
        <w:t>единадесет</w:t>
      </w: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 принципа </w:t>
      </w:r>
      <w:r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0475F6">
        <w:rPr>
          <w:rFonts w:ascii="Times New Roman" w:eastAsia="Calibri" w:hAnsi="Times New Roman" w:cs="Times New Roman"/>
          <w:sz w:val="24"/>
          <w:szCs w:val="24"/>
        </w:rPr>
        <w:t>П1, П2, П3, П4, П5, П6, П7, П9, П10, П11 и П12</w:t>
      </w:r>
      <w:r w:rsidRPr="000475F6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 са заверени със становище „заверка с резерви“.</w:t>
      </w:r>
    </w:p>
    <w:p w14:paraId="4B898668" w14:textId="60FE499A" w:rsidR="009C2EF9" w:rsidRPr="000475F6" w:rsidRDefault="009C2EF9" w:rsidP="009C2EF9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5F6">
        <w:rPr>
          <w:rFonts w:ascii="Times New Roman" w:eastAsia="Calibri" w:hAnsi="Times New Roman" w:cs="Times New Roman"/>
          <w:sz w:val="24"/>
          <w:szCs w:val="24"/>
        </w:rPr>
        <w:t>Към дейността на общината са направени множество препоръки, които най-общо могат да бъдат групирани ка</w:t>
      </w:r>
      <w:r w:rsidR="00AB30BD">
        <w:rPr>
          <w:rFonts w:ascii="Times New Roman" w:eastAsia="Calibri" w:hAnsi="Times New Roman" w:cs="Times New Roman"/>
          <w:sz w:val="24"/>
          <w:szCs w:val="24"/>
        </w:rPr>
        <w:t>к</w:t>
      </w:r>
      <w:r w:rsidRPr="000475F6">
        <w:rPr>
          <w:rFonts w:ascii="Times New Roman" w:eastAsia="Calibri" w:hAnsi="Times New Roman" w:cs="Times New Roman"/>
          <w:sz w:val="24"/>
          <w:szCs w:val="24"/>
        </w:rPr>
        <w:t>то</w:t>
      </w:r>
      <w:r w:rsidR="00AB30BD">
        <w:rPr>
          <w:rFonts w:ascii="Times New Roman" w:eastAsia="Calibri" w:hAnsi="Times New Roman" w:cs="Times New Roman"/>
          <w:sz w:val="24"/>
          <w:szCs w:val="24"/>
        </w:rPr>
        <w:t xml:space="preserve"> следва</w:t>
      </w:r>
      <w:r w:rsidRPr="000475F6">
        <w:rPr>
          <w:rFonts w:ascii="Times New Roman" w:eastAsia="Calibri" w:hAnsi="Times New Roman" w:cs="Times New Roman"/>
          <w:sz w:val="24"/>
          <w:szCs w:val="24"/>
        </w:rPr>
        <w:t>:</w:t>
      </w:r>
      <w:r w:rsidRPr="000475F6">
        <w:rPr>
          <w:rFonts w:ascii="Times New Roman" w:hAnsi="Times New Roman" w:cs="Times New Roman"/>
          <w:sz w:val="24"/>
          <w:szCs w:val="24"/>
        </w:rPr>
        <w:t xml:space="preserve"> </w:t>
      </w: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свързани с възможността да се създадат консултативни съвети в общината с цел подобряване на механизмите за консултиране на общинските </w:t>
      </w:r>
      <w:r w:rsidRPr="000475F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политики със заинтересованите страни; за подобряване на институционалната среда; </w:t>
      </w:r>
      <w:r w:rsidR="00646120" w:rsidRPr="000475F6">
        <w:rPr>
          <w:rFonts w:ascii="Times New Roman" w:eastAsia="Calibri" w:hAnsi="Times New Roman" w:cs="Times New Roman"/>
          <w:sz w:val="24"/>
          <w:szCs w:val="24"/>
        </w:rPr>
        <w:t xml:space="preserve">мерки за подобряване на диалога с гражданите; </w:t>
      </w: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мерки </w:t>
      </w:r>
      <w:r w:rsidR="00646120" w:rsidRPr="000475F6">
        <w:rPr>
          <w:rFonts w:ascii="Times New Roman" w:eastAsia="Calibri" w:hAnsi="Times New Roman" w:cs="Times New Roman"/>
          <w:sz w:val="24"/>
          <w:szCs w:val="24"/>
        </w:rPr>
        <w:t xml:space="preserve">за подобряване на гражданското участие и други. </w:t>
      </w:r>
    </w:p>
    <w:p w14:paraId="75F6264F" w14:textId="77777777" w:rsidR="00646120" w:rsidRPr="000475F6" w:rsidRDefault="00646120" w:rsidP="009C2EF9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5F6">
        <w:rPr>
          <w:rFonts w:ascii="Times New Roman" w:eastAsia="Calibri" w:hAnsi="Times New Roman" w:cs="Times New Roman"/>
          <w:sz w:val="24"/>
          <w:szCs w:val="24"/>
        </w:rPr>
        <w:t>По отношение на нивата на участие е необходимо да се обърне внимание на дейности</w:t>
      </w:r>
      <w:r w:rsidR="00AB30BD">
        <w:rPr>
          <w:rFonts w:ascii="Times New Roman" w:eastAsia="Calibri" w:hAnsi="Times New Roman" w:cs="Times New Roman"/>
          <w:sz w:val="24"/>
          <w:szCs w:val="24"/>
        </w:rPr>
        <w:t>,</w:t>
      </w:r>
      <w:r w:rsidRPr="000475F6">
        <w:rPr>
          <w:rFonts w:ascii="Times New Roman" w:eastAsia="Calibri" w:hAnsi="Times New Roman" w:cs="Times New Roman"/>
          <w:sz w:val="24"/>
          <w:szCs w:val="24"/>
        </w:rPr>
        <w:t xml:space="preserve"> подкрепящи осъществяването на диалог, консултация и партньорство с гражданите и техните организации, в т.ч. създаване на граждански форуми и съвети; определяне на лице за връзка с публичната администрация; сформиране на работни групи/комитети с участие на всички заинтересовани страни и консултативни органи; организиране на обществени и съвещателни форуми, изслушвания и панели с въпроси и отговори, експертни семинари; използване на механизми за обратна връзка; провеждане на онлайн консултации, анализ и споделяне на резултатите от проведени допитвания, консултации и обществени обсъждания и други.</w:t>
      </w:r>
    </w:p>
    <w:p w14:paraId="7F289F6E" w14:textId="77777777" w:rsidR="00152866" w:rsidRPr="00B71725" w:rsidRDefault="00152866" w:rsidP="00B717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4792D2E" w14:textId="77777777" w:rsidR="00D56619" w:rsidRPr="000475F6" w:rsidRDefault="00D56619" w:rsidP="00D56619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>13. СВИЩОВ</w:t>
      </w:r>
    </w:p>
    <w:p w14:paraId="47C71F0B" w14:textId="0CC947EB" w:rsidR="00B71725" w:rsidRPr="000475F6" w:rsidRDefault="00D617E2" w:rsidP="00E60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Констатира се, че управлението на община Свищов отговаря напълно на стандарта за качество, в съответствие с принципите за добро демократично управление на местно ниво на СЕ. Според приложените доказателства, обективен и безпристрастен анализ на независимия експерт, е установено, че стандартът за качество на управлението съответства на постигнатия общ резултат от самооценката на общината за „добро“ ниво на прилагане на 12-те принципа.</w:t>
      </w:r>
    </w:p>
    <w:p w14:paraId="3CFEC0F6" w14:textId="2C44EC64" w:rsidR="00E604BE" w:rsidRPr="000475F6" w:rsidRDefault="00E604BE" w:rsidP="00E604B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За всички </w:t>
      </w:r>
      <w:r w:rsidRPr="000475F6">
        <w:rPr>
          <w:rFonts w:ascii="Times New Roman" w:hAnsi="Times New Roman" w:cs="Times New Roman"/>
          <w:color w:val="000000" w:themeColor="text1"/>
          <w:sz w:val="24"/>
          <w:szCs w:val="24"/>
        </w:rPr>
        <w:t>12 принципа становището е „заверка без резерви“.</w:t>
      </w:r>
    </w:p>
    <w:p w14:paraId="143D80A6" w14:textId="77777777" w:rsidR="00EC0D55" w:rsidRPr="007A7D30" w:rsidRDefault="00E604BE" w:rsidP="00E604B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Община Свищов показва ясни приоритети и грижа за хората във всичките си действия. Ръководният състав и целият екип, да не изгубват този стремеж, темп на работа и енергия, насочени към подобряване качеството на живот на хората, иновации и добро управление. Те са пример за прилагане на добри практики и иновативни проекти в полза на населението и опазване на околната среда. Споделен опит могат да бъдат електронното деклариране на данни във връзка с новите начини за изчисляване на такса битови отпадъци, поддържания</w:t>
      </w:r>
      <w:r w:rsidR="00AB30BD">
        <w:rPr>
          <w:rFonts w:ascii="Times New Roman" w:hAnsi="Times New Roman" w:cs="Times New Roman"/>
          <w:sz w:val="24"/>
          <w:szCs w:val="24"/>
        </w:rPr>
        <w:t>т</w:t>
      </w:r>
      <w:r w:rsidRPr="000475F6">
        <w:rPr>
          <w:rFonts w:ascii="Times New Roman" w:hAnsi="Times New Roman" w:cs="Times New Roman"/>
          <w:sz w:val="24"/>
          <w:szCs w:val="24"/>
        </w:rPr>
        <w:t xml:space="preserve"> регистър на домашни кучета, публично награждаване на изявени служители, изграждане на индустриалния парк.</w:t>
      </w:r>
    </w:p>
    <w:p w14:paraId="167D2DA2" w14:textId="77777777" w:rsidR="00E604BE" w:rsidRPr="000475F6" w:rsidRDefault="002F7DB2" w:rsidP="00E604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В следните направления са формулирани </w:t>
      </w:r>
      <w:r w:rsidR="00E604BE" w:rsidRPr="000475F6">
        <w:rPr>
          <w:rFonts w:ascii="Times New Roman" w:hAnsi="Times New Roman" w:cs="Times New Roman"/>
          <w:sz w:val="24"/>
          <w:szCs w:val="24"/>
        </w:rPr>
        <w:t xml:space="preserve">минимални препоръки към общината: да се актуализират данните в раздел </w:t>
      </w:r>
      <w:r w:rsidR="00AB30BD" w:rsidRPr="004D3F08">
        <w:rPr>
          <w:rFonts w:ascii="Times New Roman" w:hAnsi="Times New Roman" w:cs="Times New Roman"/>
          <w:sz w:val="24"/>
          <w:szCs w:val="24"/>
        </w:rPr>
        <w:t>„</w:t>
      </w:r>
      <w:hyperlink r:id="rId11" w:history="1">
        <w:r w:rsidR="00E604BE" w:rsidRPr="00E722F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Административно-териториално устройство</w:t>
        </w:r>
      </w:hyperlink>
      <w:r w:rsidR="00AB30BD" w:rsidRPr="00E722F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“</w:t>
      </w:r>
      <w:r w:rsidR="00E604BE" w:rsidRPr="000475F6">
        <w:rPr>
          <w:rFonts w:ascii="Times New Roman" w:hAnsi="Times New Roman" w:cs="Times New Roman"/>
          <w:sz w:val="24"/>
          <w:szCs w:val="24"/>
        </w:rPr>
        <w:t xml:space="preserve"> и </w:t>
      </w:r>
      <w:r w:rsidR="00AB30BD">
        <w:rPr>
          <w:rFonts w:ascii="Times New Roman" w:hAnsi="Times New Roman" w:cs="Times New Roman"/>
          <w:sz w:val="24"/>
          <w:szCs w:val="24"/>
        </w:rPr>
        <w:t>„</w:t>
      </w:r>
      <w:r w:rsidR="00E604BE" w:rsidRPr="000475F6">
        <w:rPr>
          <w:rFonts w:ascii="Times New Roman" w:hAnsi="Times New Roman" w:cs="Times New Roman"/>
          <w:sz w:val="24"/>
          <w:szCs w:val="24"/>
        </w:rPr>
        <w:t>Демографска характеристика</w:t>
      </w:r>
      <w:r w:rsidR="00AB30BD">
        <w:rPr>
          <w:rFonts w:ascii="Times New Roman" w:hAnsi="Times New Roman" w:cs="Times New Roman"/>
          <w:sz w:val="24"/>
          <w:szCs w:val="24"/>
        </w:rPr>
        <w:t>“</w:t>
      </w:r>
      <w:r w:rsidR="00E604BE" w:rsidRPr="000475F6">
        <w:rPr>
          <w:rFonts w:ascii="Times New Roman" w:hAnsi="Times New Roman" w:cs="Times New Roman"/>
          <w:sz w:val="24"/>
          <w:szCs w:val="24"/>
        </w:rPr>
        <w:t>; няма данни за дейността на обществения консултативен съвет след 2016 г.; някои от училищата нямат публикувани задължителните отчети и финансова информация.</w:t>
      </w:r>
    </w:p>
    <w:p w14:paraId="5B4C64B6" w14:textId="77777777" w:rsidR="00E604BE" w:rsidRPr="000475F6" w:rsidRDefault="00E604BE" w:rsidP="00E604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C07130" w14:textId="77777777" w:rsidR="005F5A23" w:rsidRPr="000475F6" w:rsidRDefault="005F5A23" w:rsidP="005F5A23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>14. СЪРНИЦА</w:t>
      </w:r>
    </w:p>
    <w:p w14:paraId="1DC2F477" w14:textId="71D4B309" w:rsidR="005411C7" w:rsidRPr="005411C7" w:rsidRDefault="005411C7" w:rsidP="00703F6E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1C7">
        <w:rPr>
          <w:rFonts w:ascii="Times New Roman" w:eastAsia="Times New Roman" w:hAnsi="Times New Roman" w:cs="Times New Roman"/>
          <w:sz w:val="24"/>
          <w:szCs w:val="24"/>
        </w:rPr>
        <w:t xml:space="preserve">Проверката и верификацията на самооценката на </w:t>
      </w:r>
      <w:r w:rsidR="00BF61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F613B" w:rsidRPr="005411C7">
        <w:rPr>
          <w:rFonts w:ascii="Times New Roman" w:eastAsia="Times New Roman" w:hAnsi="Times New Roman" w:cs="Times New Roman"/>
          <w:sz w:val="24"/>
          <w:szCs w:val="24"/>
        </w:rPr>
        <w:t xml:space="preserve">бщина </w:t>
      </w:r>
      <w:r w:rsidRPr="005411C7">
        <w:rPr>
          <w:rFonts w:ascii="Times New Roman" w:eastAsia="Times New Roman" w:hAnsi="Times New Roman" w:cs="Times New Roman"/>
          <w:sz w:val="24"/>
          <w:szCs w:val="24"/>
        </w:rPr>
        <w:t>Сърница уст</w:t>
      </w:r>
      <w:r w:rsidR="00CD76BD" w:rsidRPr="000475F6">
        <w:rPr>
          <w:rFonts w:ascii="Times New Roman" w:eastAsia="Times New Roman" w:hAnsi="Times New Roman" w:cs="Times New Roman"/>
          <w:sz w:val="24"/>
          <w:szCs w:val="24"/>
        </w:rPr>
        <w:t>ановява, че нейното управление</w:t>
      </w:r>
      <w:r w:rsidRPr="005411C7">
        <w:rPr>
          <w:rFonts w:ascii="Times New Roman" w:eastAsia="Times New Roman" w:hAnsi="Times New Roman" w:cs="Times New Roman"/>
          <w:sz w:val="24"/>
          <w:szCs w:val="24"/>
        </w:rPr>
        <w:t xml:space="preserve"> отговаря на стандарта за качество на управлението в съответствие с принципите за добро демократично управление на местно ниво на СЕ. </w:t>
      </w:r>
    </w:p>
    <w:p w14:paraId="5B292B48" w14:textId="540FE016" w:rsidR="00B877C8" w:rsidRPr="000475F6" w:rsidRDefault="005411C7" w:rsidP="00703F6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lastRenderedPageBreak/>
        <w:t>За всички</w:t>
      </w:r>
      <w:r w:rsidR="00883F1F">
        <w:rPr>
          <w:rFonts w:ascii="Times New Roman" w:hAnsi="Times New Roman" w:cs="Times New Roman"/>
          <w:sz w:val="24"/>
          <w:szCs w:val="24"/>
        </w:rPr>
        <w:t>те</w:t>
      </w:r>
      <w:r w:rsidRPr="000475F6">
        <w:rPr>
          <w:rFonts w:ascii="Times New Roman" w:hAnsi="Times New Roman" w:cs="Times New Roman"/>
          <w:sz w:val="24"/>
          <w:szCs w:val="24"/>
        </w:rPr>
        <w:t xml:space="preserve"> </w:t>
      </w:r>
      <w:r w:rsidRPr="000475F6">
        <w:rPr>
          <w:rFonts w:ascii="Times New Roman" w:hAnsi="Times New Roman" w:cs="Times New Roman"/>
          <w:color w:val="000000" w:themeColor="text1"/>
          <w:sz w:val="24"/>
          <w:szCs w:val="24"/>
        </w:rPr>
        <w:t>12 принципа становището е „заверка без резерви“.</w:t>
      </w:r>
    </w:p>
    <w:p w14:paraId="556E4FE2" w14:textId="11346EDC" w:rsidR="005411C7" w:rsidRPr="000475F6" w:rsidRDefault="005411C7" w:rsidP="00703F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Като силни страни на общината са посочени: разработени секторни стратегии и планове, </w:t>
      </w:r>
      <w:r w:rsidR="00703F6E" w:rsidRPr="000475F6">
        <w:rPr>
          <w:rFonts w:ascii="Times New Roman" w:hAnsi="Times New Roman" w:cs="Times New Roman"/>
          <w:sz w:val="24"/>
          <w:szCs w:val="24"/>
        </w:rPr>
        <w:t>ко</w:t>
      </w:r>
      <w:r w:rsidR="00703F6E">
        <w:rPr>
          <w:rFonts w:ascii="Times New Roman" w:hAnsi="Times New Roman" w:cs="Times New Roman"/>
          <w:sz w:val="24"/>
          <w:szCs w:val="24"/>
        </w:rPr>
        <w:t>и</w:t>
      </w:r>
      <w:r w:rsidR="00703F6E" w:rsidRPr="000475F6">
        <w:rPr>
          <w:rFonts w:ascii="Times New Roman" w:hAnsi="Times New Roman" w:cs="Times New Roman"/>
          <w:sz w:val="24"/>
          <w:szCs w:val="24"/>
        </w:rPr>
        <w:t xml:space="preserve">то </w:t>
      </w:r>
      <w:r w:rsidRPr="000475F6">
        <w:rPr>
          <w:rFonts w:ascii="Times New Roman" w:hAnsi="Times New Roman" w:cs="Times New Roman"/>
          <w:sz w:val="24"/>
          <w:szCs w:val="24"/>
        </w:rPr>
        <w:t xml:space="preserve">насочват усилията на общината за действия в конкретни уязвими области с цел да бъде постигнат максимален ефект на въздействие на база наличните ресурси; организирана </w:t>
      </w:r>
      <w:r w:rsidR="006E5D5A">
        <w:rPr>
          <w:rFonts w:ascii="Times New Roman" w:hAnsi="Times New Roman" w:cs="Times New Roman"/>
          <w:sz w:val="24"/>
          <w:szCs w:val="24"/>
        </w:rPr>
        <w:t xml:space="preserve">е </w:t>
      </w:r>
      <w:r w:rsidRPr="000475F6">
        <w:rPr>
          <w:rFonts w:ascii="Times New Roman" w:hAnsi="Times New Roman" w:cs="Times New Roman"/>
          <w:sz w:val="24"/>
          <w:szCs w:val="24"/>
        </w:rPr>
        <w:t>т.н</w:t>
      </w:r>
      <w:r w:rsidR="00703F6E">
        <w:rPr>
          <w:rFonts w:ascii="Times New Roman" w:hAnsi="Times New Roman" w:cs="Times New Roman"/>
          <w:sz w:val="24"/>
          <w:szCs w:val="24"/>
        </w:rPr>
        <w:t>ар</w:t>
      </w:r>
      <w:r w:rsidRPr="000475F6">
        <w:rPr>
          <w:rFonts w:ascii="Times New Roman" w:hAnsi="Times New Roman" w:cs="Times New Roman"/>
          <w:sz w:val="24"/>
          <w:szCs w:val="24"/>
        </w:rPr>
        <w:t>. изнесена приемна в населените места, ко</w:t>
      </w:r>
      <w:r w:rsidR="006E5D5A">
        <w:rPr>
          <w:rFonts w:ascii="Times New Roman" w:hAnsi="Times New Roman" w:cs="Times New Roman"/>
          <w:sz w:val="24"/>
          <w:szCs w:val="24"/>
        </w:rPr>
        <w:t>е</w:t>
      </w:r>
      <w:r w:rsidRPr="000475F6">
        <w:rPr>
          <w:rFonts w:ascii="Times New Roman" w:hAnsi="Times New Roman" w:cs="Times New Roman"/>
          <w:sz w:val="24"/>
          <w:szCs w:val="24"/>
        </w:rPr>
        <w:t>то е възможност за пряка връзка между населението и администрацията за поставяне на конкретни проблеми и е типичен пример за иновация и добра практика за обслужване на населението; сравнително високото ниво на прозрачност в работата на местната власт и Об</w:t>
      </w:r>
      <w:r w:rsidR="006E5D5A">
        <w:rPr>
          <w:rFonts w:ascii="Times New Roman" w:hAnsi="Times New Roman" w:cs="Times New Roman"/>
          <w:sz w:val="24"/>
          <w:szCs w:val="24"/>
        </w:rPr>
        <w:t>щински съвет</w:t>
      </w:r>
      <w:r w:rsidRPr="000475F6">
        <w:rPr>
          <w:rFonts w:ascii="Times New Roman" w:hAnsi="Times New Roman" w:cs="Times New Roman"/>
          <w:sz w:val="24"/>
          <w:szCs w:val="24"/>
        </w:rPr>
        <w:t xml:space="preserve"> Сърница чрез активното предоставяне на информация за широката общественост; организираните обществени обсъждания по важни за местната общност теми потвърждават ангажимента на местната власт за консултирането на местните политики със заинтересованите страни; създадени </w:t>
      </w:r>
      <w:r w:rsidR="006E5D5A">
        <w:rPr>
          <w:rFonts w:ascii="Times New Roman" w:hAnsi="Times New Roman" w:cs="Times New Roman"/>
          <w:sz w:val="24"/>
          <w:szCs w:val="24"/>
        </w:rPr>
        <w:t xml:space="preserve">са </w:t>
      </w:r>
      <w:r w:rsidRPr="000475F6">
        <w:rPr>
          <w:rFonts w:ascii="Times New Roman" w:hAnsi="Times New Roman" w:cs="Times New Roman"/>
          <w:sz w:val="24"/>
          <w:szCs w:val="24"/>
        </w:rPr>
        <w:t>Етичен кодекс и Харта на клиента, които са част от ангажимента на служителите в администрацията за ефективно административно обслужване на населението.</w:t>
      </w:r>
    </w:p>
    <w:p w14:paraId="03FB6C12" w14:textId="77777777" w:rsidR="0004178A" w:rsidRPr="000475F6" w:rsidRDefault="0004178A" w:rsidP="00703F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Препоръките към общината са следните:</w:t>
      </w:r>
    </w:p>
    <w:p w14:paraId="5F6D8F48" w14:textId="0D3BC34C" w:rsidR="0004178A" w:rsidRPr="000475F6" w:rsidRDefault="0004178A" w:rsidP="0004178A">
      <w:pPr>
        <w:pStyle w:val="ListParagraph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Да се прави по-обстоен анализ на нуждите от обучение и изграждане на капацитета на служителите, да се разработи и прилага годишен План за обучение на служителите, който да се надгражда, </w:t>
      </w:r>
      <w:r w:rsidR="00635DDB">
        <w:rPr>
          <w:rFonts w:ascii="Times New Roman" w:hAnsi="Times New Roman" w:cs="Times New Roman"/>
          <w:sz w:val="24"/>
          <w:szCs w:val="24"/>
        </w:rPr>
        <w:t xml:space="preserve">да се </w:t>
      </w:r>
      <w:r w:rsidR="00BF613B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Pr="000475F6">
        <w:rPr>
          <w:rFonts w:ascii="Times New Roman" w:hAnsi="Times New Roman" w:cs="Times New Roman"/>
          <w:sz w:val="24"/>
          <w:szCs w:val="24"/>
        </w:rPr>
        <w:t>монитори</w:t>
      </w:r>
      <w:r w:rsidR="00BF613B">
        <w:rPr>
          <w:rFonts w:ascii="Times New Roman" w:hAnsi="Times New Roman" w:cs="Times New Roman"/>
          <w:sz w:val="24"/>
          <w:szCs w:val="24"/>
        </w:rPr>
        <w:t>нг</w:t>
      </w:r>
      <w:r w:rsidRPr="000475F6">
        <w:rPr>
          <w:rFonts w:ascii="Times New Roman" w:hAnsi="Times New Roman" w:cs="Times New Roman"/>
          <w:sz w:val="24"/>
          <w:szCs w:val="24"/>
        </w:rPr>
        <w:t xml:space="preserve"> ежегодно и да се изпълнява в своята цялост. За повишаване качеството на предоставяните услуги е важно нуждите от обучение на служителите да бъдат напълно удовлетворени и професионалните умения непрекъснато да се развиват; </w:t>
      </w:r>
    </w:p>
    <w:p w14:paraId="091EA576" w14:textId="48BFEEAF" w:rsidR="0004178A" w:rsidRPr="000475F6" w:rsidRDefault="0004178A" w:rsidP="0004178A">
      <w:pPr>
        <w:pStyle w:val="ListParagraph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Да се подобри процедурата за разглеждане на сигнали и оплаквания от гражданите, свързана с работата на местните органи при предоставянето на публични услуги за населението. Необходимо е да се подобри процеса на предоставяне на обратна връзка на населението за предприетите действия;</w:t>
      </w:r>
    </w:p>
    <w:p w14:paraId="77BE4D58" w14:textId="29EA0946" w:rsidR="0004178A" w:rsidRPr="000475F6" w:rsidRDefault="0004178A" w:rsidP="0004178A">
      <w:pPr>
        <w:pStyle w:val="ListParagraph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Да се повиши възможността за сътрудничество с други общини с цел обмяна на добри практики и изпълнение на партньорски проекти за прилагане на добри практики;</w:t>
      </w:r>
    </w:p>
    <w:p w14:paraId="5AAA32FC" w14:textId="77777777" w:rsidR="0004178A" w:rsidRPr="000475F6" w:rsidRDefault="0004178A" w:rsidP="0004178A">
      <w:pPr>
        <w:pStyle w:val="ListParagraph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Препоръчително е общината да има по-гъвкав подход при идентифицирането и прилагането на иновативни модели на работа в полза на хората. Това ще даде нови форми и модели за справяне с традиционни проблеми, което не рядко има благоприятен финансов и социален ефект за населението; </w:t>
      </w:r>
    </w:p>
    <w:p w14:paraId="4E72DDDD" w14:textId="77777777" w:rsidR="0004178A" w:rsidRPr="000475F6" w:rsidRDefault="0004178A" w:rsidP="0004178A">
      <w:pPr>
        <w:pStyle w:val="ListParagraph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При планиране на дългосрочното развитие на общината е необходимо да се създадат предпоставки и стимули за включване на повече млади хора в процеса на планиране. Така ще се чуе своевременно гласът на бъдещите поколения, а техните очаквания ще намерят място във вид на цели и действия в стратегическите и планови документи;</w:t>
      </w:r>
    </w:p>
    <w:p w14:paraId="27B64BD7" w14:textId="77777777" w:rsidR="0004178A" w:rsidRPr="000475F6" w:rsidRDefault="0004178A" w:rsidP="0004178A">
      <w:pPr>
        <w:pStyle w:val="ListParagraph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lastRenderedPageBreak/>
        <w:t xml:space="preserve">Препоръчително е общината да планира повече дейности за </w:t>
      </w:r>
      <w:proofErr w:type="spellStart"/>
      <w:r w:rsidRPr="000475F6">
        <w:rPr>
          <w:rFonts w:ascii="Times New Roman" w:hAnsi="Times New Roman" w:cs="Times New Roman"/>
          <w:sz w:val="24"/>
          <w:szCs w:val="24"/>
        </w:rPr>
        <w:t>междукултурен</w:t>
      </w:r>
      <w:proofErr w:type="spellEnd"/>
      <w:r w:rsidRPr="000475F6">
        <w:rPr>
          <w:rFonts w:ascii="Times New Roman" w:hAnsi="Times New Roman" w:cs="Times New Roman"/>
          <w:sz w:val="24"/>
          <w:szCs w:val="24"/>
        </w:rPr>
        <w:t xml:space="preserve"> диалог и социално сближаване. Добра практика в тази връзка е изпълнението на национални и международни партньорски проекти за обмяна на опит и добри практики;</w:t>
      </w:r>
    </w:p>
    <w:p w14:paraId="178847CE" w14:textId="127293A8" w:rsidR="0004178A" w:rsidRPr="000475F6" w:rsidRDefault="0004178A" w:rsidP="0004178A">
      <w:pPr>
        <w:pStyle w:val="ListParagraph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В общината </w:t>
      </w:r>
      <w:r w:rsidR="00025A9E" w:rsidRPr="000475F6">
        <w:rPr>
          <w:rFonts w:ascii="Times New Roman" w:hAnsi="Times New Roman" w:cs="Times New Roman"/>
          <w:sz w:val="24"/>
          <w:szCs w:val="24"/>
        </w:rPr>
        <w:t>не</w:t>
      </w:r>
      <w:r w:rsidRPr="000475F6">
        <w:rPr>
          <w:rFonts w:ascii="Times New Roman" w:hAnsi="Times New Roman" w:cs="Times New Roman"/>
          <w:sz w:val="24"/>
          <w:szCs w:val="24"/>
        </w:rPr>
        <w:t xml:space="preserve"> е въведена и </w:t>
      </w:r>
      <w:r w:rsidR="00025A9E" w:rsidRPr="000475F6">
        <w:rPr>
          <w:rFonts w:ascii="Times New Roman" w:hAnsi="Times New Roman" w:cs="Times New Roman"/>
          <w:sz w:val="24"/>
          <w:szCs w:val="24"/>
        </w:rPr>
        <w:t>не</w:t>
      </w:r>
      <w:r w:rsidRPr="000475F6">
        <w:rPr>
          <w:rFonts w:ascii="Times New Roman" w:hAnsi="Times New Roman" w:cs="Times New Roman"/>
          <w:sz w:val="24"/>
          <w:szCs w:val="24"/>
        </w:rPr>
        <w:t xml:space="preserve"> функционира интегрирана система за управление (ИСУ), чиято основна функция е да определя, подобрява и систематизира извършваните административни процеси с цел удовлетворяване на изискванията на жителите на общината. За ефикасното функциониране на системата са идентифицирани и се управляват всички процеси, което дава възможност за ежегоден преглед на функционирането й, в това число оценка на изпълнението по цели, функции и услуги;</w:t>
      </w:r>
    </w:p>
    <w:p w14:paraId="6237755D" w14:textId="77777777" w:rsidR="0004178A" w:rsidRPr="000475F6" w:rsidRDefault="0004178A" w:rsidP="0004178A">
      <w:pPr>
        <w:pStyle w:val="ListParagraph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Общината няма разработен стратегически план за развитие на човешките ресурси в общинската администрация, което се отчита като пропуск и същевременно като препоръка за стартиране на неговото създаване.</w:t>
      </w:r>
    </w:p>
    <w:p w14:paraId="049E4E3A" w14:textId="77777777" w:rsidR="0004178A" w:rsidRPr="000475F6" w:rsidRDefault="0004178A" w:rsidP="0004178A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82BA797" w14:textId="77777777" w:rsidR="00251774" w:rsidRPr="000475F6" w:rsidRDefault="00251774" w:rsidP="00251774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>15. ТЕТЕВЕН</w:t>
      </w:r>
    </w:p>
    <w:p w14:paraId="4DC91F40" w14:textId="1EB7E99E" w:rsidR="00E07332" w:rsidRPr="000475F6" w:rsidRDefault="00E07332" w:rsidP="00E073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Управлението на община Тетевен</w:t>
      </w:r>
      <w:r w:rsidRPr="00E07332">
        <w:rPr>
          <w:rFonts w:ascii="Times New Roman" w:hAnsi="Times New Roman" w:cs="Times New Roman"/>
          <w:sz w:val="24"/>
          <w:szCs w:val="24"/>
        </w:rPr>
        <w:t xml:space="preserve"> отговаря на стандарта за качество на управлението в съответствие с принципите за добро демократично управление на местно ниво на СЕ. </w:t>
      </w:r>
      <w:r w:rsidRPr="000475F6">
        <w:rPr>
          <w:rFonts w:ascii="Times New Roman" w:hAnsi="Times New Roman" w:cs="Times New Roman"/>
          <w:sz w:val="24"/>
          <w:szCs w:val="24"/>
        </w:rPr>
        <w:t>За изпълнението на всички</w:t>
      </w:r>
      <w:r w:rsidR="006E5D5A">
        <w:rPr>
          <w:rFonts w:ascii="Times New Roman" w:hAnsi="Times New Roman" w:cs="Times New Roman"/>
          <w:sz w:val="24"/>
          <w:szCs w:val="24"/>
        </w:rPr>
        <w:t>те</w:t>
      </w:r>
      <w:r w:rsidRPr="000475F6">
        <w:rPr>
          <w:rFonts w:ascii="Times New Roman" w:hAnsi="Times New Roman" w:cs="Times New Roman"/>
          <w:sz w:val="24"/>
          <w:szCs w:val="24"/>
        </w:rPr>
        <w:t xml:space="preserve"> 12 принципа общината е представила подробна информация</w:t>
      </w:r>
      <w:r w:rsidR="006E5D5A">
        <w:rPr>
          <w:rFonts w:ascii="Times New Roman" w:hAnsi="Times New Roman" w:cs="Times New Roman"/>
          <w:sz w:val="24"/>
          <w:szCs w:val="24"/>
        </w:rPr>
        <w:t>,</w:t>
      </w:r>
      <w:r w:rsidRPr="000475F6">
        <w:rPr>
          <w:rFonts w:ascii="Times New Roman" w:hAnsi="Times New Roman" w:cs="Times New Roman"/>
          <w:sz w:val="24"/>
          <w:szCs w:val="24"/>
        </w:rPr>
        <w:t xml:space="preserve"> подкрепена с документи за удостоверяване на изпълнение на всеки един от индикаторите</w:t>
      </w:r>
      <w:r w:rsidR="006E5D5A">
        <w:rPr>
          <w:rFonts w:ascii="Times New Roman" w:hAnsi="Times New Roman" w:cs="Times New Roman"/>
          <w:sz w:val="24"/>
          <w:szCs w:val="24"/>
        </w:rPr>
        <w:t>,</w:t>
      </w:r>
      <w:r w:rsidRPr="000475F6">
        <w:rPr>
          <w:rFonts w:ascii="Times New Roman" w:hAnsi="Times New Roman" w:cs="Times New Roman"/>
          <w:sz w:val="24"/>
          <w:szCs w:val="24"/>
        </w:rPr>
        <w:t xml:space="preserve"> присъединени към изпълнението на отделните дейности във всички принципи.</w:t>
      </w:r>
    </w:p>
    <w:p w14:paraId="37C0BA75" w14:textId="4A1729A1" w:rsidR="00E07332" w:rsidRPr="000475F6" w:rsidRDefault="00E07332" w:rsidP="00E073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За всички</w:t>
      </w:r>
      <w:r w:rsidR="006E5D5A">
        <w:rPr>
          <w:rFonts w:ascii="Times New Roman" w:hAnsi="Times New Roman" w:cs="Times New Roman"/>
          <w:sz w:val="24"/>
          <w:szCs w:val="24"/>
        </w:rPr>
        <w:t>те</w:t>
      </w:r>
      <w:r w:rsidRPr="000475F6">
        <w:rPr>
          <w:rFonts w:ascii="Times New Roman" w:hAnsi="Times New Roman" w:cs="Times New Roman"/>
          <w:sz w:val="24"/>
          <w:szCs w:val="24"/>
        </w:rPr>
        <w:t xml:space="preserve"> 12 принципа становището е „заверка без резерви“.</w:t>
      </w:r>
    </w:p>
    <w:p w14:paraId="77BDFD08" w14:textId="75A4E698" w:rsidR="00E07332" w:rsidRPr="000475F6" w:rsidRDefault="00E07332" w:rsidP="00E073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Предложени са следните препоръки</w:t>
      </w:r>
      <w:r w:rsidR="006E5D5A">
        <w:rPr>
          <w:rFonts w:ascii="Times New Roman" w:hAnsi="Times New Roman" w:cs="Times New Roman"/>
          <w:sz w:val="24"/>
          <w:szCs w:val="24"/>
        </w:rPr>
        <w:t>,</w:t>
      </w:r>
      <w:r w:rsidRPr="000475F6">
        <w:rPr>
          <w:rFonts w:ascii="Times New Roman" w:hAnsi="Times New Roman" w:cs="Times New Roman"/>
          <w:sz w:val="24"/>
          <w:szCs w:val="24"/>
        </w:rPr>
        <w:t xml:space="preserve"> насочени към устойчиво подобряване на вече постигнатите резултати и допълнително укрепване на капацитета на местното самоуправление в Тетевен, в съответствие с европейските стандарти за добро демократично управление</w:t>
      </w:r>
      <w:r w:rsidR="009D3343">
        <w:rPr>
          <w:rFonts w:ascii="Times New Roman" w:hAnsi="Times New Roman" w:cs="Times New Roman"/>
          <w:sz w:val="24"/>
          <w:szCs w:val="24"/>
        </w:rPr>
        <w:t>:</w:t>
      </w:r>
    </w:p>
    <w:p w14:paraId="4EA116A3" w14:textId="77777777" w:rsidR="00E07332" w:rsidRPr="000475F6" w:rsidRDefault="00E07332" w:rsidP="00E07332">
      <w:pPr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Разширяване на използването на дигитални инструменти – препоръчва се общината да надгради електронните си услуги чрез по-интерактивни функционалности и мобилни приложения, които да улесняват достъпа на гражданите и да разширят участието им;</w:t>
      </w:r>
    </w:p>
    <w:p w14:paraId="14EE5970" w14:textId="7983094B" w:rsidR="00E07332" w:rsidRPr="000475F6" w:rsidRDefault="00E07332" w:rsidP="00E07332">
      <w:pPr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Систематизация на добрите практики – препоръчва се изграждането на вътрешен механизъм за документиране, анализ и споделяне на успешни практики както вътре в администрацията, така и с други общини чрез </w:t>
      </w:r>
      <w:r w:rsidR="009D3343" w:rsidRPr="009D3343">
        <w:rPr>
          <w:rFonts w:ascii="Times New Roman" w:hAnsi="Times New Roman" w:cs="Times New Roman"/>
          <w:sz w:val="24"/>
          <w:szCs w:val="24"/>
        </w:rPr>
        <w:t>между</w:t>
      </w:r>
      <w:r w:rsidR="009D3343">
        <w:rPr>
          <w:rFonts w:ascii="Times New Roman" w:hAnsi="Times New Roman" w:cs="Times New Roman"/>
          <w:sz w:val="24"/>
          <w:szCs w:val="24"/>
        </w:rPr>
        <w:t>общинск</w:t>
      </w:r>
      <w:r w:rsidR="009D3343" w:rsidRPr="009D3343">
        <w:rPr>
          <w:rFonts w:ascii="Times New Roman" w:hAnsi="Times New Roman" w:cs="Times New Roman"/>
          <w:sz w:val="24"/>
          <w:szCs w:val="24"/>
        </w:rPr>
        <w:t>о</w:t>
      </w:r>
      <w:r w:rsidR="009D3343" w:rsidRPr="000475F6">
        <w:rPr>
          <w:rFonts w:ascii="Times New Roman" w:hAnsi="Times New Roman" w:cs="Times New Roman"/>
          <w:sz w:val="24"/>
          <w:szCs w:val="24"/>
        </w:rPr>
        <w:t xml:space="preserve"> </w:t>
      </w:r>
      <w:r w:rsidRPr="000475F6">
        <w:rPr>
          <w:rFonts w:ascii="Times New Roman" w:hAnsi="Times New Roman" w:cs="Times New Roman"/>
          <w:sz w:val="24"/>
          <w:szCs w:val="24"/>
        </w:rPr>
        <w:t>сътрудничество;</w:t>
      </w:r>
    </w:p>
    <w:p w14:paraId="16E9D895" w14:textId="77777777" w:rsidR="00E07332" w:rsidRPr="000475F6" w:rsidRDefault="00E07332" w:rsidP="00E07332">
      <w:pPr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Надграждане на механизма за обратна връзка – общината може да разшири обхвата на общественото участие чрез използване на платформи за гласуване по теми от местно значение, както и регулярни граждански панели по важни въпроси;</w:t>
      </w:r>
    </w:p>
    <w:p w14:paraId="24269D21" w14:textId="77777777" w:rsidR="00E07332" w:rsidRPr="000475F6" w:rsidRDefault="00E07332" w:rsidP="00E07332">
      <w:pPr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Повишаване на видимостта на резултатите от оценките на ефективността – препоръчва се публичното визуализиране на индикатори за ефективност и напредък по ключови политики, чрез подходящи </w:t>
      </w:r>
      <w:proofErr w:type="spellStart"/>
      <w:r w:rsidRPr="000475F6">
        <w:rPr>
          <w:rFonts w:ascii="Times New Roman" w:hAnsi="Times New Roman" w:cs="Times New Roman"/>
          <w:sz w:val="24"/>
          <w:szCs w:val="24"/>
        </w:rPr>
        <w:t>инфографики</w:t>
      </w:r>
      <w:proofErr w:type="spellEnd"/>
      <w:r w:rsidRPr="000475F6">
        <w:rPr>
          <w:rFonts w:ascii="Times New Roman" w:hAnsi="Times New Roman" w:cs="Times New Roman"/>
          <w:sz w:val="24"/>
          <w:szCs w:val="24"/>
        </w:rPr>
        <w:t xml:space="preserve"> и обобщени отчети;</w:t>
      </w:r>
    </w:p>
    <w:p w14:paraId="7866BC06" w14:textId="77777777" w:rsidR="00E07332" w:rsidRPr="000475F6" w:rsidRDefault="00E07332" w:rsidP="00E07332">
      <w:pPr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lastRenderedPageBreak/>
        <w:t xml:space="preserve">Допълнително включване на уязвими групи – да се разшири подходът за активно включване на </w:t>
      </w:r>
      <w:proofErr w:type="spellStart"/>
      <w:r w:rsidRPr="000475F6">
        <w:rPr>
          <w:rFonts w:ascii="Times New Roman" w:hAnsi="Times New Roman" w:cs="Times New Roman"/>
          <w:sz w:val="24"/>
          <w:szCs w:val="24"/>
        </w:rPr>
        <w:t>маргинализирани</w:t>
      </w:r>
      <w:proofErr w:type="spellEnd"/>
      <w:r w:rsidRPr="000475F6">
        <w:rPr>
          <w:rFonts w:ascii="Times New Roman" w:hAnsi="Times New Roman" w:cs="Times New Roman"/>
          <w:sz w:val="24"/>
          <w:szCs w:val="24"/>
        </w:rPr>
        <w:t xml:space="preserve"> и малцинствени групи в процесите на планиране, чрез целеви обучения, фокус групи и мобилни консултационни екипи;</w:t>
      </w:r>
    </w:p>
    <w:p w14:paraId="1848257F" w14:textId="77777777" w:rsidR="00E07332" w:rsidRPr="000475F6" w:rsidRDefault="00E07332" w:rsidP="00E07332">
      <w:pPr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Институционализиране на иновационната функция – може да се обмисли създаване на вътрешна работна група или длъжност за управление на иновации и организационно учене с фокус върху нововъведенията и трансформацията на процесите;</w:t>
      </w:r>
    </w:p>
    <w:p w14:paraId="22D34198" w14:textId="77777777" w:rsidR="00E07332" w:rsidRPr="000475F6" w:rsidRDefault="00E07332" w:rsidP="00E07332">
      <w:pPr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Допълнителна прозрачност при стратегическо планиране и бюджети – препоръчва се по-широко разясняване пред обществото на връзката между стратегическите цели, бюджетните решения и отчетените резултати, чрез публични презентации и инфо-сесии;</w:t>
      </w:r>
    </w:p>
    <w:p w14:paraId="1D883080" w14:textId="77777777" w:rsidR="00E07332" w:rsidRPr="000475F6" w:rsidRDefault="00E07332" w:rsidP="00E07332">
      <w:pPr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Развитие на младежките политики и участие – насърчава се създаване на по-структурирана форма за младежко участие в управлението (например, младежки съвет), както и включване на млади хора в процесите на консултация и мониторинг на политики.</w:t>
      </w:r>
    </w:p>
    <w:p w14:paraId="0CB94E88" w14:textId="77777777" w:rsidR="00E07332" w:rsidRPr="000475F6" w:rsidRDefault="00E07332" w:rsidP="00E073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C067B71" w14:textId="77777777" w:rsidR="00BA7AED" w:rsidRPr="000475F6" w:rsidRDefault="00BA7AED" w:rsidP="00BA7AED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>16. ТРОЯН</w:t>
      </w:r>
    </w:p>
    <w:p w14:paraId="5FBA7531" w14:textId="1AEA7968" w:rsidR="00BA7AED" w:rsidRPr="000475F6" w:rsidRDefault="00E07332" w:rsidP="00A94460">
      <w:pPr>
        <w:spacing w:after="12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 </w:t>
      </w:r>
      <w:r w:rsidR="00BA7AED" w:rsidRPr="000475F6">
        <w:rPr>
          <w:rFonts w:ascii="Times New Roman" w:hAnsi="Times New Roman" w:cs="Times New Roman"/>
          <w:bCs/>
          <w:sz w:val="24"/>
          <w:szCs w:val="24"/>
        </w:rPr>
        <w:t>Община Троян предлага качествени услуги за гражданите и непрекъснато се стреми същите да подобряват качеството и улесняват достъпа на граждани</w:t>
      </w:r>
      <w:r w:rsidR="00884F3F">
        <w:rPr>
          <w:rFonts w:ascii="Times New Roman" w:hAnsi="Times New Roman" w:cs="Times New Roman"/>
          <w:bCs/>
          <w:sz w:val="24"/>
          <w:szCs w:val="24"/>
        </w:rPr>
        <w:t>те</w:t>
      </w:r>
      <w:r w:rsidR="00BA7AED" w:rsidRPr="000475F6">
        <w:rPr>
          <w:rFonts w:ascii="Times New Roman" w:hAnsi="Times New Roman" w:cs="Times New Roman"/>
          <w:bCs/>
          <w:sz w:val="24"/>
          <w:szCs w:val="24"/>
        </w:rPr>
        <w:t xml:space="preserve"> до тях. Общината търси нови подходи за работа с цел усъвършенстване на общинските политики при реализирането им за постигане по-добро качество на живот и предоставяне на по-качествени услуги. Високият стандарт за качество на управлението в съответствие с 12-те принципа за добро демократично управление на местно ниво е потвърден както от самооценката на </w:t>
      </w:r>
      <w:r w:rsidR="00D57538">
        <w:rPr>
          <w:rFonts w:ascii="Times New Roman" w:hAnsi="Times New Roman" w:cs="Times New Roman"/>
          <w:bCs/>
          <w:sz w:val="24"/>
          <w:szCs w:val="24"/>
        </w:rPr>
        <w:t>о</w:t>
      </w:r>
      <w:r w:rsidR="00D57538" w:rsidRPr="000475F6">
        <w:rPr>
          <w:rFonts w:ascii="Times New Roman" w:hAnsi="Times New Roman" w:cs="Times New Roman"/>
          <w:bCs/>
          <w:sz w:val="24"/>
          <w:szCs w:val="24"/>
        </w:rPr>
        <w:t>бщината</w:t>
      </w:r>
      <w:r w:rsidR="00BA7AED" w:rsidRPr="000475F6">
        <w:rPr>
          <w:rFonts w:ascii="Times New Roman" w:hAnsi="Times New Roman" w:cs="Times New Roman"/>
          <w:bCs/>
          <w:sz w:val="24"/>
          <w:szCs w:val="24"/>
        </w:rPr>
        <w:t xml:space="preserve">, така и от факта, че </w:t>
      </w:r>
      <w:r w:rsidR="00025A9E">
        <w:rPr>
          <w:rFonts w:ascii="Times New Roman" w:hAnsi="Times New Roman" w:cs="Times New Roman"/>
          <w:bCs/>
          <w:sz w:val="24"/>
          <w:szCs w:val="24"/>
        </w:rPr>
        <w:t>о</w:t>
      </w:r>
      <w:r w:rsidR="00025A9E" w:rsidRPr="000475F6">
        <w:rPr>
          <w:rFonts w:ascii="Times New Roman" w:hAnsi="Times New Roman" w:cs="Times New Roman"/>
          <w:bCs/>
          <w:sz w:val="24"/>
          <w:szCs w:val="24"/>
        </w:rPr>
        <w:t xml:space="preserve">бщина </w:t>
      </w:r>
      <w:r w:rsidR="00BA7AED" w:rsidRPr="000475F6">
        <w:rPr>
          <w:rFonts w:ascii="Times New Roman" w:hAnsi="Times New Roman" w:cs="Times New Roman"/>
          <w:bCs/>
          <w:sz w:val="24"/>
          <w:szCs w:val="24"/>
        </w:rPr>
        <w:t>Троян е една от водещите общини в Република България по прилагане на иновации, добри практики и гарантирано равнопоставено отношение към всички, независимо от социалното положение, образование, пол, възраст, етническа принадлежност или религиозни убеждения.</w:t>
      </w:r>
    </w:p>
    <w:p w14:paraId="0F2EBC29" w14:textId="3040576F" w:rsidR="00C538C3" w:rsidRPr="000475F6" w:rsidRDefault="00C538C3" w:rsidP="00A94460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За всички</w:t>
      </w:r>
      <w:r w:rsidR="00884F3F">
        <w:rPr>
          <w:rFonts w:ascii="Times New Roman" w:hAnsi="Times New Roman" w:cs="Times New Roman"/>
          <w:sz w:val="24"/>
          <w:szCs w:val="24"/>
        </w:rPr>
        <w:t>те</w:t>
      </w:r>
      <w:r w:rsidRPr="000475F6">
        <w:rPr>
          <w:rFonts w:ascii="Times New Roman" w:hAnsi="Times New Roman" w:cs="Times New Roman"/>
          <w:sz w:val="24"/>
          <w:szCs w:val="24"/>
        </w:rPr>
        <w:t xml:space="preserve"> 12 принципа становището е „заверка без резерви“.</w:t>
      </w:r>
    </w:p>
    <w:p w14:paraId="0EF51ED4" w14:textId="77777777" w:rsidR="00C538C3" w:rsidRPr="000475F6" w:rsidRDefault="00C538C3" w:rsidP="00A94460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Препоръките към общинското ръководство, администрацията и общинския съвет на община Троян са следните: </w:t>
      </w:r>
    </w:p>
    <w:p w14:paraId="6CAC6BC0" w14:textId="34A14705" w:rsidR="00C538C3" w:rsidRPr="000475F6" w:rsidRDefault="00C538C3" w:rsidP="00A94460">
      <w:pPr>
        <w:numPr>
          <w:ilvl w:val="0"/>
          <w:numId w:val="32"/>
        </w:numPr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Извършване на предварително проучване за нагласите сред граждани, бизнес, НПО, общински съветници за ползите от планирана инвестиция (идея). Отговорите и анализ</w:t>
      </w:r>
      <w:r w:rsidR="00884F3F">
        <w:rPr>
          <w:rFonts w:ascii="Times New Roman" w:hAnsi="Times New Roman" w:cs="Times New Roman"/>
          <w:sz w:val="24"/>
          <w:szCs w:val="24"/>
        </w:rPr>
        <w:t>ът</w:t>
      </w:r>
      <w:r w:rsidRPr="000475F6">
        <w:rPr>
          <w:rFonts w:ascii="Times New Roman" w:hAnsi="Times New Roman" w:cs="Times New Roman"/>
          <w:sz w:val="24"/>
          <w:szCs w:val="24"/>
        </w:rPr>
        <w:t xml:space="preserve"> на резултатите мо</w:t>
      </w:r>
      <w:r w:rsidR="00884F3F">
        <w:rPr>
          <w:rFonts w:ascii="Times New Roman" w:hAnsi="Times New Roman" w:cs="Times New Roman"/>
          <w:sz w:val="24"/>
          <w:szCs w:val="24"/>
        </w:rPr>
        <w:t>гат</w:t>
      </w:r>
      <w:r w:rsidRPr="000475F6">
        <w:rPr>
          <w:rFonts w:ascii="Times New Roman" w:hAnsi="Times New Roman" w:cs="Times New Roman"/>
          <w:sz w:val="24"/>
          <w:szCs w:val="24"/>
        </w:rPr>
        <w:t xml:space="preserve"> да послуж</w:t>
      </w:r>
      <w:r w:rsidR="00884F3F">
        <w:rPr>
          <w:rFonts w:ascii="Times New Roman" w:hAnsi="Times New Roman" w:cs="Times New Roman"/>
          <w:sz w:val="24"/>
          <w:szCs w:val="24"/>
        </w:rPr>
        <w:t>ат</w:t>
      </w:r>
      <w:r w:rsidRPr="000475F6">
        <w:rPr>
          <w:rFonts w:ascii="Times New Roman" w:hAnsi="Times New Roman" w:cs="Times New Roman"/>
          <w:sz w:val="24"/>
          <w:szCs w:val="24"/>
        </w:rPr>
        <w:t>, както като форма за демократичен контрол върху работата на общинската администрация, така и за оптимизиране на общинските политики и за извличане на нови иновативни идеи, които да се прилагат в работата</w:t>
      </w:r>
      <w:r w:rsidR="009043EC" w:rsidRPr="000475F6">
        <w:rPr>
          <w:rFonts w:ascii="Times New Roman" w:hAnsi="Times New Roman" w:cs="Times New Roman"/>
          <w:sz w:val="24"/>
          <w:szCs w:val="24"/>
        </w:rPr>
        <w:t>;</w:t>
      </w:r>
    </w:p>
    <w:p w14:paraId="2DAEA28E" w14:textId="77777777" w:rsidR="00C538C3" w:rsidRPr="000475F6" w:rsidRDefault="00645911" w:rsidP="00A94460">
      <w:pPr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Д</w:t>
      </w:r>
      <w:r w:rsidR="00C538C3" w:rsidRPr="000475F6">
        <w:rPr>
          <w:rFonts w:ascii="Times New Roman" w:hAnsi="Times New Roman" w:cs="Times New Roman"/>
          <w:sz w:val="24"/>
          <w:szCs w:val="24"/>
        </w:rPr>
        <w:t>а се работи в посока надграждане на формите на гражданско участие</w:t>
      </w:r>
      <w:r w:rsidR="009043EC" w:rsidRPr="000475F6">
        <w:rPr>
          <w:rFonts w:ascii="Times New Roman" w:hAnsi="Times New Roman" w:cs="Times New Roman"/>
          <w:sz w:val="24"/>
          <w:szCs w:val="24"/>
        </w:rPr>
        <w:t>;</w:t>
      </w:r>
    </w:p>
    <w:p w14:paraId="1F9EFA87" w14:textId="4FA1E0AB" w:rsidR="00C538C3" w:rsidRPr="000475F6" w:rsidRDefault="00645911" w:rsidP="00A94460">
      <w:pPr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C538C3" w:rsidRPr="000475F6">
        <w:rPr>
          <w:rFonts w:ascii="Times New Roman" w:hAnsi="Times New Roman" w:cs="Times New Roman"/>
          <w:sz w:val="24"/>
          <w:szCs w:val="24"/>
        </w:rPr>
        <w:t xml:space="preserve">ри бъдещи участия в Конкурси за връчване на </w:t>
      </w:r>
      <w:r w:rsidR="00D57538">
        <w:rPr>
          <w:rFonts w:ascii="Times New Roman" w:hAnsi="Times New Roman" w:cs="Times New Roman"/>
          <w:sz w:val="24"/>
          <w:szCs w:val="24"/>
        </w:rPr>
        <w:t>Е</w:t>
      </w:r>
      <w:r w:rsidR="00D57538" w:rsidRPr="000475F6">
        <w:rPr>
          <w:rFonts w:ascii="Times New Roman" w:hAnsi="Times New Roman" w:cs="Times New Roman"/>
          <w:sz w:val="24"/>
          <w:szCs w:val="24"/>
        </w:rPr>
        <w:t xml:space="preserve">вропейски </w:t>
      </w:r>
      <w:r w:rsidR="00C538C3" w:rsidRPr="000475F6">
        <w:rPr>
          <w:rFonts w:ascii="Times New Roman" w:hAnsi="Times New Roman" w:cs="Times New Roman"/>
          <w:sz w:val="24"/>
          <w:szCs w:val="24"/>
        </w:rPr>
        <w:t>етикет за добро управление на местно ниво, като доказателствен материал да представят не само вътрешна нормативна уредба, но да представят повече доказателства за постигнатите резултати в резултат на прилагането й.</w:t>
      </w:r>
    </w:p>
    <w:p w14:paraId="30FDD7D3" w14:textId="77777777" w:rsidR="00C538C3" w:rsidRPr="000475F6" w:rsidRDefault="00C538C3" w:rsidP="00C538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4D77C5" w14:textId="77777777" w:rsidR="00D077F4" w:rsidRPr="000475F6" w:rsidRDefault="00D077F4" w:rsidP="00D077F4">
      <w:pPr>
        <w:shd w:val="clear" w:color="auto" w:fill="FFF2CC" w:themeFill="accent4" w:themeFillTint="33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0475F6">
        <w:rPr>
          <w:rFonts w:ascii="Times New Roman" w:eastAsia="Calibri" w:hAnsi="Times New Roman" w:cs="Times New Roman"/>
          <w:b/>
          <w:sz w:val="24"/>
          <w:szCs w:val="24"/>
        </w:rPr>
        <w:t>17. ТЪРГОВИЩЕ</w:t>
      </w:r>
    </w:p>
    <w:p w14:paraId="57F88A4B" w14:textId="672BB147" w:rsidR="00CD76BD" w:rsidRPr="000475F6" w:rsidRDefault="00CD76BD" w:rsidP="00CD76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 xml:space="preserve">Проверката и верификацията на самооценката на община Търговище установява, че нейното управление отговаря на стандарта за качество на управлението в съответствие с принципите за добро демократично управление на местно ниво на СЕ. </w:t>
      </w:r>
    </w:p>
    <w:p w14:paraId="74DE5541" w14:textId="17D93801" w:rsidR="00CD76BD" w:rsidRPr="000475F6" w:rsidRDefault="00CD76BD" w:rsidP="00CD76BD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5F6">
        <w:rPr>
          <w:rFonts w:ascii="Times New Roman" w:hAnsi="Times New Roman" w:cs="Times New Roman"/>
          <w:sz w:val="24"/>
          <w:szCs w:val="24"/>
        </w:rPr>
        <w:t>За всички</w:t>
      </w:r>
      <w:r w:rsidR="00884F3F">
        <w:rPr>
          <w:rFonts w:ascii="Times New Roman" w:hAnsi="Times New Roman" w:cs="Times New Roman"/>
          <w:sz w:val="24"/>
          <w:szCs w:val="24"/>
        </w:rPr>
        <w:t>те</w:t>
      </w:r>
      <w:r w:rsidRPr="000475F6">
        <w:rPr>
          <w:rFonts w:ascii="Times New Roman" w:hAnsi="Times New Roman" w:cs="Times New Roman"/>
          <w:sz w:val="24"/>
          <w:szCs w:val="24"/>
        </w:rPr>
        <w:t xml:space="preserve"> 12 принципа становището е „заверка без резерви“.</w:t>
      </w:r>
    </w:p>
    <w:p w14:paraId="1079A20A" w14:textId="3AAA4BF9" w:rsidR="0060402E" w:rsidRPr="0060402E" w:rsidRDefault="0060402E" w:rsidP="006040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402E">
        <w:rPr>
          <w:rFonts w:ascii="Times New Roman" w:hAnsi="Times New Roman" w:cs="Times New Roman"/>
          <w:sz w:val="24"/>
          <w:szCs w:val="24"/>
        </w:rPr>
        <w:t>Община Търговище е представила реалистична самооценка за добро ниво на</w:t>
      </w:r>
      <w:r w:rsidRPr="006040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0402E">
        <w:rPr>
          <w:rFonts w:ascii="Times New Roman" w:hAnsi="Times New Roman" w:cs="Times New Roman"/>
          <w:sz w:val="24"/>
          <w:szCs w:val="24"/>
        </w:rPr>
        <w:t>приемане и прилагане на 12-те принципа, залегнали в Стратегията за иновации и добро управление на местно ниво на С Е, като при някои принципи е пр</w:t>
      </w:r>
      <w:r w:rsidR="00CD76BD" w:rsidRPr="000475F6">
        <w:rPr>
          <w:rFonts w:ascii="Times New Roman" w:hAnsi="Times New Roman" w:cs="Times New Roman"/>
          <w:sz w:val="24"/>
          <w:szCs w:val="24"/>
        </w:rPr>
        <w:t xml:space="preserve">оявила известна самокритичност. </w:t>
      </w:r>
      <w:r w:rsidRPr="0060402E">
        <w:rPr>
          <w:rFonts w:ascii="Times New Roman" w:hAnsi="Times New Roman" w:cs="Times New Roman"/>
          <w:sz w:val="24"/>
          <w:szCs w:val="24"/>
        </w:rPr>
        <w:t>Предоставените доказателства за прилагане на принципите са систематизирани, в съответствие с изискванията на процедурата, но на места са общи, без коментар, с неточни наименования и некоректни връзки към местонахождението им, като повечето са налични на сайта на общината.</w:t>
      </w:r>
      <w:r w:rsidRPr="0060402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14:paraId="2DF3C24F" w14:textId="05CB5FB7" w:rsidR="008730B1" w:rsidRPr="008746EC" w:rsidRDefault="00CB2214" w:rsidP="008746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9280606"/>
      <w:r w:rsidRPr="000475F6">
        <w:rPr>
          <w:rFonts w:ascii="Times New Roman" w:hAnsi="Times New Roman" w:cs="Times New Roman"/>
          <w:sz w:val="24"/>
          <w:szCs w:val="24"/>
        </w:rPr>
        <w:t>С оглед осигуряване на публичност и проследимост на процедурата по подбор</w:t>
      </w:r>
      <w:r w:rsidR="00D55A46">
        <w:rPr>
          <w:rFonts w:ascii="Times New Roman" w:hAnsi="Times New Roman" w:cs="Times New Roman"/>
          <w:sz w:val="24"/>
          <w:szCs w:val="24"/>
        </w:rPr>
        <w:t>,</w:t>
      </w:r>
      <w:r w:rsidRPr="000475F6">
        <w:rPr>
          <w:rFonts w:ascii="Times New Roman" w:hAnsi="Times New Roman" w:cs="Times New Roman"/>
          <w:sz w:val="24"/>
          <w:szCs w:val="24"/>
        </w:rPr>
        <w:t xml:space="preserve"> назначаване на служители в общинската администрация и улесняване на потребителите на сайта, се препоръчва общината да направи преглед и преструктуриране на публикуваната информация в секция Кариери.</w:t>
      </w:r>
      <w:bookmarkStart w:id="1" w:name="_GoBack"/>
      <w:bookmarkEnd w:id="0"/>
      <w:bookmarkEnd w:id="1"/>
    </w:p>
    <w:sectPr w:rsidR="008730B1" w:rsidRPr="008746EC" w:rsidSect="000E0D21">
      <w:footerReference w:type="default" r:id="rId12"/>
      <w:type w:val="continuous"/>
      <w:pgSz w:w="11906" w:h="16838"/>
      <w:pgMar w:top="851" w:right="991" w:bottom="993" w:left="1276" w:header="708" w:footer="4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9964D" w14:textId="77777777" w:rsidR="001F7AA2" w:rsidRDefault="001F7AA2" w:rsidP="007263C3">
      <w:pPr>
        <w:spacing w:after="0" w:line="240" w:lineRule="auto"/>
      </w:pPr>
      <w:r>
        <w:separator/>
      </w:r>
    </w:p>
  </w:endnote>
  <w:endnote w:type="continuationSeparator" w:id="0">
    <w:p w14:paraId="11A2FEB1" w14:textId="77777777" w:rsidR="001F7AA2" w:rsidRDefault="001F7AA2" w:rsidP="00726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281F3" w14:textId="77777777" w:rsidR="004D3F08" w:rsidRDefault="004D3F08" w:rsidP="00BE553D">
    <w:pPr>
      <w:tabs>
        <w:tab w:val="center" w:pos="4550"/>
        <w:tab w:val="left" w:pos="5818"/>
      </w:tabs>
      <w:ind w:right="260"/>
      <w:rPr>
        <w:rFonts w:ascii="Times New Roman" w:hAnsi="Times New Roman" w:cs="Times New Roman"/>
        <w:color w:val="8496B0" w:themeColor="text2" w:themeTint="99"/>
        <w:spacing w:val="60"/>
      </w:rPr>
    </w:pPr>
  </w:p>
  <w:p w14:paraId="260FF390" w14:textId="0E542096" w:rsidR="004D3F08" w:rsidRPr="00DC425E" w:rsidRDefault="004D3F08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</w:rPr>
    </w:pPr>
    <w:r>
      <w:rPr>
        <w:rFonts w:ascii="Times New Roman" w:hAnsi="Times New Roman" w:cs="Times New Roman"/>
        <w:color w:val="8496B0" w:themeColor="text2" w:themeTint="99"/>
        <w:spacing w:val="60"/>
      </w:rPr>
      <w:t>Страница</w:t>
    </w:r>
    <w:r w:rsidRPr="00DC425E">
      <w:rPr>
        <w:rFonts w:ascii="Times New Roman" w:hAnsi="Times New Roman" w:cs="Times New Roman"/>
        <w:color w:val="8496B0" w:themeColor="text2" w:themeTint="99"/>
      </w:rPr>
      <w:t xml:space="preserve"> </w:t>
    </w:r>
    <w:r w:rsidRPr="00DC425E">
      <w:rPr>
        <w:rFonts w:ascii="Times New Roman" w:hAnsi="Times New Roman" w:cs="Times New Roman"/>
        <w:color w:val="323E4F" w:themeColor="text2" w:themeShade="BF"/>
      </w:rPr>
      <w:fldChar w:fldCharType="begin"/>
    </w:r>
    <w:r w:rsidRPr="00DC425E">
      <w:rPr>
        <w:rFonts w:ascii="Times New Roman" w:hAnsi="Times New Roman" w:cs="Times New Roman"/>
        <w:color w:val="323E4F" w:themeColor="text2" w:themeShade="BF"/>
      </w:rPr>
      <w:instrText xml:space="preserve"> PAGE   \* MERGEFORMAT </w:instrText>
    </w:r>
    <w:r w:rsidRPr="00DC425E">
      <w:rPr>
        <w:rFonts w:ascii="Times New Roman" w:hAnsi="Times New Roman" w:cs="Times New Roman"/>
        <w:color w:val="323E4F" w:themeColor="text2" w:themeShade="BF"/>
      </w:rPr>
      <w:fldChar w:fldCharType="separate"/>
    </w:r>
    <w:r w:rsidR="008746EC">
      <w:rPr>
        <w:rFonts w:ascii="Times New Roman" w:hAnsi="Times New Roman" w:cs="Times New Roman"/>
        <w:noProof/>
        <w:color w:val="323E4F" w:themeColor="text2" w:themeShade="BF"/>
      </w:rPr>
      <w:t>5</w:t>
    </w:r>
    <w:r w:rsidRPr="00DC425E">
      <w:rPr>
        <w:rFonts w:ascii="Times New Roman" w:hAnsi="Times New Roman" w:cs="Times New Roman"/>
        <w:color w:val="323E4F" w:themeColor="text2" w:themeShade="BF"/>
      </w:rPr>
      <w:fldChar w:fldCharType="end"/>
    </w:r>
    <w:r w:rsidRPr="00DC425E">
      <w:rPr>
        <w:rFonts w:ascii="Times New Roman" w:hAnsi="Times New Roman" w:cs="Times New Roman"/>
        <w:color w:val="323E4F" w:themeColor="text2" w:themeShade="BF"/>
      </w:rPr>
      <w:t xml:space="preserve"> | </w:t>
    </w:r>
    <w:r w:rsidRPr="00DC425E">
      <w:rPr>
        <w:rFonts w:ascii="Times New Roman" w:hAnsi="Times New Roman" w:cs="Times New Roman"/>
        <w:color w:val="323E4F" w:themeColor="text2" w:themeShade="BF"/>
      </w:rPr>
      <w:fldChar w:fldCharType="begin"/>
    </w:r>
    <w:r w:rsidRPr="00DC425E">
      <w:rPr>
        <w:rFonts w:ascii="Times New Roman" w:hAnsi="Times New Roman" w:cs="Times New Roman"/>
        <w:color w:val="323E4F" w:themeColor="text2" w:themeShade="BF"/>
      </w:rPr>
      <w:instrText xml:space="preserve"> NUMPAGES  \* Arabic  \* MERGEFORMAT </w:instrText>
    </w:r>
    <w:r w:rsidRPr="00DC425E">
      <w:rPr>
        <w:rFonts w:ascii="Times New Roman" w:hAnsi="Times New Roman" w:cs="Times New Roman"/>
        <w:color w:val="323E4F" w:themeColor="text2" w:themeShade="BF"/>
      </w:rPr>
      <w:fldChar w:fldCharType="separate"/>
    </w:r>
    <w:r w:rsidR="008746EC">
      <w:rPr>
        <w:rFonts w:ascii="Times New Roman" w:hAnsi="Times New Roman" w:cs="Times New Roman"/>
        <w:noProof/>
        <w:color w:val="323E4F" w:themeColor="text2" w:themeShade="BF"/>
      </w:rPr>
      <w:t>25</w:t>
    </w:r>
    <w:r w:rsidRPr="00DC425E">
      <w:rPr>
        <w:rFonts w:ascii="Times New Roman" w:hAnsi="Times New Roman" w:cs="Times New Roman"/>
        <w:color w:val="323E4F" w:themeColor="text2" w:themeShade="BF"/>
      </w:rPr>
      <w:fldChar w:fldCharType="end"/>
    </w:r>
  </w:p>
  <w:p w14:paraId="4CFF9C33" w14:textId="77777777" w:rsidR="004D3F08" w:rsidRDefault="004D3F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183629277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D8D5E8" w14:textId="034922A4" w:rsidR="004D3F08" w:rsidRPr="00442615" w:rsidRDefault="004D3F08">
            <w:pPr>
              <w:pStyle w:val="Footer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Pr="004426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746E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25</w:t>
            </w:r>
            <w:r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426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4426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746E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25</w:t>
            </w:r>
            <w:r w:rsidRPr="004426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92E9D6" w14:textId="77777777" w:rsidR="004D3F08" w:rsidRDefault="004D3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811A7" w14:textId="77777777" w:rsidR="001F7AA2" w:rsidRDefault="001F7AA2" w:rsidP="007263C3">
      <w:pPr>
        <w:spacing w:after="0" w:line="240" w:lineRule="auto"/>
      </w:pPr>
      <w:r>
        <w:separator/>
      </w:r>
    </w:p>
  </w:footnote>
  <w:footnote w:type="continuationSeparator" w:id="0">
    <w:p w14:paraId="5B2F4A7B" w14:textId="77777777" w:rsidR="001F7AA2" w:rsidRDefault="001F7AA2" w:rsidP="007263C3">
      <w:pPr>
        <w:spacing w:after="0" w:line="240" w:lineRule="auto"/>
      </w:pPr>
      <w:r>
        <w:continuationSeparator/>
      </w:r>
    </w:p>
  </w:footnote>
  <w:footnote w:id="1">
    <w:p w14:paraId="42E5A63F" w14:textId="77EC485F" w:rsidR="002F3D4B" w:rsidRPr="002F3D4B" w:rsidRDefault="002F3D4B">
      <w:pPr>
        <w:pStyle w:val="FootnoteText"/>
        <w:rPr>
          <w:rFonts w:ascii="Times New Roman" w:hAnsi="Times New Roman" w:cs="Times New Roman"/>
          <w:i/>
        </w:rPr>
      </w:pPr>
      <w:r w:rsidRPr="002F3D4B">
        <w:rPr>
          <w:rStyle w:val="FootnoteReference"/>
          <w:rFonts w:ascii="Times New Roman" w:hAnsi="Times New Roman" w:cs="Times New Roman"/>
          <w:i/>
        </w:rPr>
        <w:footnoteRef/>
      </w:r>
      <w:r w:rsidRPr="002F3D4B">
        <w:rPr>
          <w:rFonts w:ascii="Times New Roman" w:hAnsi="Times New Roman" w:cs="Times New Roman"/>
          <w:i/>
        </w:rPr>
        <w:t xml:space="preserve"> Повече информация за процедурата е публикувана на следната ел. страница на МРРБ: </w:t>
      </w:r>
      <w:hyperlink r:id="rId1" w:history="1">
        <w:r w:rsidRPr="002F3D4B">
          <w:rPr>
            <w:rStyle w:val="Hyperlink"/>
            <w:rFonts w:ascii="Times New Roman" w:hAnsi="Times New Roman" w:cs="Times New Roman"/>
            <w:i/>
          </w:rPr>
          <w:t>https://www.mrrb.bg/bg/administrativno-teritorialno-ustrojstvo/dobro-demokratichno-upravlenie/evropejski-etiket-za-inovacii-i-dobro-upravlenie-na-mestno-nivo/sedma-procedura/</w:t>
        </w:r>
      </w:hyperlink>
      <w:r w:rsidRPr="002F3D4B">
        <w:rPr>
          <w:rFonts w:ascii="Times New Roman" w:hAnsi="Times New Roman" w:cs="Times New Roman"/>
          <w:i/>
        </w:rPr>
        <w:t xml:space="preserve"> </w:t>
      </w:r>
    </w:p>
  </w:footnote>
  <w:footnote w:id="2">
    <w:p w14:paraId="0B46355D" w14:textId="1D349A9A" w:rsidR="004D3F08" w:rsidRPr="002F3D4B" w:rsidRDefault="004D3F08" w:rsidP="00F26976">
      <w:pPr>
        <w:pStyle w:val="FootnoteText"/>
        <w:jc w:val="both"/>
        <w:rPr>
          <w:rFonts w:ascii="Times New Roman" w:hAnsi="Times New Roman" w:cs="Times New Roman"/>
        </w:rPr>
      </w:pPr>
      <w:r w:rsidRPr="002F3D4B">
        <w:rPr>
          <w:rStyle w:val="FootnoteReference"/>
          <w:rFonts w:ascii="Times New Roman" w:hAnsi="Times New Roman" w:cs="Times New Roman"/>
        </w:rPr>
        <w:footnoteRef/>
      </w:r>
      <w:r w:rsidRPr="002F3D4B">
        <w:rPr>
          <w:rFonts w:ascii="Times New Roman" w:hAnsi="Times New Roman" w:cs="Times New Roman"/>
        </w:rPr>
        <w:t xml:space="preserve"> </w:t>
      </w:r>
      <w:r w:rsidRPr="002F3D4B">
        <w:rPr>
          <w:rFonts w:ascii="Times New Roman" w:eastAsia="Times New Roman" w:hAnsi="Times New Roman" w:cs="Times New Roman"/>
          <w:bCs/>
          <w:i/>
          <w:lang w:eastAsia="bg-BG"/>
        </w:rPr>
        <w:t xml:space="preserve">Утвърдени със Заповед № </w:t>
      </w:r>
      <w:r w:rsidR="005728C8" w:rsidRPr="002F3D4B">
        <w:rPr>
          <w:rFonts w:ascii="Times New Roman" w:eastAsia="Times New Roman" w:hAnsi="Times New Roman" w:cs="Times New Roman"/>
          <w:bCs/>
          <w:i/>
          <w:lang w:eastAsia="bg-BG"/>
        </w:rPr>
        <w:t xml:space="preserve">РД-02-14-190/ 22.02.2024 г. </w:t>
      </w:r>
      <w:r w:rsidRPr="002F3D4B">
        <w:rPr>
          <w:rFonts w:ascii="Times New Roman" w:eastAsia="Times New Roman" w:hAnsi="Times New Roman" w:cs="Times New Roman"/>
          <w:bCs/>
          <w:i/>
          <w:lang w:eastAsia="bg-BG"/>
        </w:rPr>
        <w:t>на министъра на регионалното развитие и благоустройството</w:t>
      </w:r>
      <w:r w:rsidR="00A661EB">
        <w:rPr>
          <w:rFonts w:ascii="Times New Roman" w:eastAsia="Times New Roman" w:hAnsi="Times New Roman" w:cs="Times New Roman"/>
          <w:bCs/>
          <w:i/>
          <w:lang w:eastAsia="bg-BG"/>
        </w:rPr>
        <w:t>.</w:t>
      </w:r>
    </w:p>
  </w:footnote>
  <w:footnote w:id="3">
    <w:p w14:paraId="1F79F6FF" w14:textId="4D9786C4" w:rsidR="004D3F08" w:rsidRPr="002F3D4B" w:rsidRDefault="004D3F08" w:rsidP="00F26976">
      <w:pPr>
        <w:pStyle w:val="FootnoteText"/>
        <w:jc w:val="both"/>
        <w:rPr>
          <w:rFonts w:ascii="Times New Roman" w:hAnsi="Times New Roman" w:cs="Times New Roman"/>
        </w:rPr>
      </w:pPr>
      <w:r w:rsidRPr="002F3D4B">
        <w:rPr>
          <w:rStyle w:val="FootnoteReference"/>
          <w:rFonts w:ascii="Times New Roman" w:hAnsi="Times New Roman" w:cs="Times New Roman"/>
        </w:rPr>
        <w:footnoteRef/>
      </w:r>
      <w:r w:rsidRPr="002F3D4B">
        <w:rPr>
          <w:rFonts w:ascii="Times New Roman" w:hAnsi="Times New Roman" w:cs="Times New Roman"/>
        </w:rPr>
        <w:t xml:space="preserve"> </w:t>
      </w:r>
      <w:r w:rsidRPr="002F3D4B">
        <w:rPr>
          <w:rFonts w:ascii="Times New Roman" w:hAnsi="Times New Roman" w:cs="Times New Roman"/>
          <w:i/>
        </w:rPr>
        <w:t>Одобрени с решение на Националната платформа на партньорите за добро демократично управление на местно ниво (Националната платформа) по т. 5 от Протокол №1 от 17.10.2019 г.</w:t>
      </w:r>
      <w:r w:rsidRPr="002F3D4B">
        <w:rPr>
          <w:rFonts w:ascii="Times New Roman" w:hAnsi="Times New Roman" w:cs="Times New Roman"/>
          <w:i/>
          <w:lang w:val="en-US"/>
        </w:rPr>
        <w:t xml:space="preserve"> </w:t>
      </w:r>
    </w:p>
  </w:footnote>
  <w:footnote w:id="4">
    <w:p w14:paraId="0AD06DB7" w14:textId="69DF9E96" w:rsidR="00454834" w:rsidRPr="002F3D4B" w:rsidRDefault="00454834">
      <w:pPr>
        <w:pStyle w:val="FootnoteText"/>
        <w:rPr>
          <w:rFonts w:ascii="Times New Roman" w:hAnsi="Times New Roman" w:cs="Times New Roman"/>
          <w:i/>
        </w:rPr>
      </w:pPr>
      <w:r w:rsidRPr="002F3D4B">
        <w:rPr>
          <w:rStyle w:val="FootnoteReference"/>
          <w:rFonts w:ascii="Times New Roman" w:hAnsi="Times New Roman" w:cs="Times New Roman"/>
          <w:i/>
        </w:rPr>
        <w:footnoteRef/>
      </w:r>
      <w:r w:rsidRPr="002F3D4B">
        <w:rPr>
          <w:rFonts w:ascii="Times New Roman" w:hAnsi="Times New Roman" w:cs="Times New Roman"/>
          <w:i/>
        </w:rPr>
        <w:t xml:space="preserve"> В рамките на Петата процедура за присъждане на Етикета.</w:t>
      </w:r>
    </w:p>
  </w:footnote>
  <w:footnote w:id="5">
    <w:p w14:paraId="1476E9A4" w14:textId="71575C2F" w:rsidR="004D3F08" w:rsidRPr="00D06562" w:rsidRDefault="004D3F08">
      <w:pPr>
        <w:pStyle w:val="FootnoteText"/>
        <w:rPr>
          <w:i/>
        </w:rPr>
      </w:pPr>
      <w:r w:rsidRPr="00D06562">
        <w:rPr>
          <w:rStyle w:val="FootnoteReference"/>
          <w:i/>
        </w:rPr>
        <w:footnoteRef/>
      </w:r>
      <w:r w:rsidRPr="00D06562">
        <w:rPr>
          <w:i/>
        </w:rPr>
        <w:t xml:space="preserve"> Съгласно чл. 34 от Правилата.</w:t>
      </w:r>
    </w:p>
  </w:footnote>
  <w:footnote w:id="6">
    <w:p w14:paraId="6F0BF4D9" w14:textId="6BFD2A85" w:rsidR="00A661EB" w:rsidRPr="005C4E0C" w:rsidRDefault="00A661EB">
      <w:pPr>
        <w:pStyle w:val="FootnoteText"/>
        <w:rPr>
          <w:rFonts w:ascii="Times New Roman" w:hAnsi="Times New Roman" w:cs="Times New Roman"/>
          <w:i/>
        </w:rPr>
      </w:pPr>
      <w:r w:rsidRPr="005C4E0C">
        <w:rPr>
          <w:rStyle w:val="FootnoteReference"/>
          <w:rFonts w:ascii="Times New Roman" w:hAnsi="Times New Roman" w:cs="Times New Roman"/>
          <w:i/>
        </w:rPr>
        <w:footnoteRef/>
      </w:r>
      <w:r w:rsidRPr="005C4E0C">
        <w:rPr>
          <w:rFonts w:ascii="Times New Roman" w:hAnsi="Times New Roman" w:cs="Times New Roman"/>
          <w:i/>
        </w:rPr>
        <w:t xml:space="preserve"> Виж бележка под линия № 1.</w:t>
      </w:r>
    </w:p>
  </w:footnote>
  <w:footnote w:id="7">
    <w:p w14:paraId="15232B84" w14:textId="228B6208" w:rsidR="00B86531" w:rsidRPr="005C4E0C" w:rsidRDefault="00B86531">
      <w:pPr>
        <w:pStyle w:val="FootnoteText"/>
        <w:rPr>
          <w:rFonts w:ascii="Times New Roman" w:hAnsi="Times New Roman" w:cs="Times New Roman"/>
          <w:i/>
        </w:rPr>
      </w:pPr>
      <w:r w:rsidRPr="005C4E0C">
        <w:rPr>
          <w:rStyle w:val="FootnoteReference"/>
          <w:rFonts w:ascii="Times New Roman" w:hAnsi="Times New Roman" w:cs="Times New Roman"/>
          <w:i/>
        </w:rPr>
        <w:footnoteRef/>
      </w:r>
      <w:r w:rsidRPr="005C4E0C">
        <w:rPr>
          <w:rFonts w:ascii="Times New Roman" w:hAnsi="Times New Roman" w:cs="Times New Roman"/>
          <w:i/>
        </w:rPr>
        <w:t xml:space="preserve"> Виж бележка под линия № 1</w:t>
      </w:r>
      <w:r w:rsidR="005C4E0C" w:rsidRPr="005C4E0C">
        <w:rPr>
          <w:rFonts w:ascii="Times New Roman" w:hAnsi="Times New Roman" w:cs="Times New Roman"/>
          <w:i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65E3"/>
    <w:multiLevelType w:val="hybridMultilevel"/>
    <w:tmpl w:val="E3D0501A"/>
    <w:lvl w:ilvl="0" w:tplc="A9A2374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D65A6"/>
    <w:multiLevelType w:val="hybridMultilevel"/>
    <w:tmpl w:val="FE408B20"/>
    <w:lvl w:ilvl="0" w:tplc="6B1222A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86B2255"/>
    <w:multiLevelType w:val="hybridMultilevel"/>
    <w:tmpl w:val="08B8BFB6"/>
    <w:lvl w:ilvl="0" w:tplc="7E864F6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002773"/>
    <w:multiLevelType w:val="hybridMultilevel"/>
    <w:tmpl w:val="22AC76CE"/>
    <w:lvl w:ilvl="0" w:tplc="040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D4D3A65"/>
    <w:multiLevelType w:val="hybridMultilevel"/>
    <w:tmpl w:val="E60AC41C"/>
    <w:lvl w:ilvl="0" w:tplc="040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DD249BD"/>
    <w:multiLevelType w:val="hybridMultilevel"/>
    <w:tmpl w:val="1862C0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114A3"/>
    <w:multiLevelType w:val="hybridMultilevel"/>
    <w:tmpl w:val="F8903F3E"/>
    <w:lvl w:ilvl="0" w:tplc="899CA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75CD"/>
    <w:multiLevelType w:val="hybridMultilevel"/>
    <w:tmpl w:val="FEC47192"/>
    <w:lvl w:ilvl="0" w:tplc="0402000F">
      <w:start w:val="1"/>
      <w:numFmt w:val="decimal"/>
      <w:lvlText w:val="%1."/>
      <w:lvlJc w:val="left"/>
      <w:pPr>
        <w:ind w:left="1070" w:hanging="360"/>
      </w:p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B517A85"/>
    <w:multiLevelType w:val="hybridMultilevel"/>
    <w:tmpl w:val="03CE5792"/>
    <w:lvl w:ilvl="0" w:tplc="73DC6442">
      <w:start w:val="34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F44DD"/>
    <w:multiLevelType w:val="hybridMultilevel"/>
    <w:tmpl w:val="2C529EDC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C6FC3"/>
    <w:multiLevelType w:val="hybridMultilevel"/>
    <w:tmpl w:val="1C346E04"/>
    <w:lvl w:ilvl="0" w:tplc="3ECA2EA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38508F"/>
    <w:multiLevelType w:val="hybridMultilevel"/>
    <w:tmpl w:val="54E084B2"/>
    <w:lvl w:ilvl="0" w:tplc="A6A2342E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EE750E"/>
    <w:multiLevelType w:val="hybridMultilevel"/>
    <w:tmpl w:val="CE02CCF6"/>
    <w:lvl w:ilvl="0" w:tplc="6810AB1A">
      <w:numFmt w:val="bullet"/>
      <w:lvlText w:val="•"/>
      <w:lvlJc w:val="left"/>
      <w:pPr>
        <w:ind w:left="750" w:hanging="75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6D5AF3"/>
    <w:multiLevelType w:val="hybridMultilevel"/>
    <w:tmpl w:val="D5245D8E"/>
    <w:lvl w:ilvl="0" w:tplc="CBB6C002">
      <w:start w:val="1"/>
      <w:numFmt w:val="decimal"/>
      <w:lvlText w:val="%1."/>
      <w:lvlJc w:val="center"/>
      <w:pPr>
        <w:ind w:left="107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7" w:hanging="360"/>
      </w:pPr>
    </w:lvl>
    <w:lvl w:ilvl="2" w:tplc="0402001B" w:tentative="1">
      <w:start w:val="1"/>
      <w:numFmt w:val="lowerRoman"/>
      <w:lvlText w:val="%3."/>
      <w:lvlJc w:val="right"/>
      <w:pPr>
        <w:ind w:left="2517" w:hanging="180"/>
      </w:pPr>
    </w:lvl>
    <w:lvl w:ilvl="3" w:tplc="0402000F" w:tentative="1">
      <w:start w:val="1"/>
      <w:numFmt w:val="decimal"/>
      <w:lvlText w:val="%4."/>
      <w:lvlJc w:val="left"/>
      <w:pPr>
        <w:ind w:left="3237" w:hanging="360"/>
      </w:pPr>
    </w:lvl>
    <w:lvl w:ilvl="4" w:tplc="04020019" w:tentative="1">
      <w:start w:val="1"/>
      <w:numFmt w:val="lowerLetter"/>
      <w:lvlText w:val="%5."/>
      <w:lvlJc w:val="left"/>
      <w:pPr>
        <w:ind w:left="3957" w:hanging="360"/>
      </w:pPr>
    </w:lvl>
    <w:lvl w:ilvl="5" w:tplc="0402001B" w:tentative="1">
      <w:start w:val="1"/>
      <w:numFmt w:val="lowerRoman"/>
      <w:lvlText w:val="%6."/>
      <w:lvlJc w:val="right"/>
      <w:pPr>
        <w:ind w:left="4677" w:hanging="180"/>
      </w:pPr>
    </w:lvl>
    <w:lvl w:ilvl="6" w:tplc="0402000F" w:tentative="1">
      <w:start w:val="1"/>
      <w:numFmt w:val="decimal"/>
      <w:lvlText w:val="%7."/>
      <w:lvlJc w:val="left"/>
      <w:pPr>
        <w:ind w:left="5397" w:hanging="360"/>
      </w:pPr>
    </w:lvl>
    <w:lvl w:ilvl="7" w:tplc="04020019" w:tentative="1">
      <w:start w:val="1"/>
      <w:numFmt w:val="lowerLetter"/>
      <w:lvlText w:val="%8."/>
      <w:lvlJc w:val="left"/>
      <w:pPr>
        <w:ind w:left="6117" w:hanging="360"/>
      </w:pPr>
    </w:lvl>
    <w:lvl w:ilvl="8" w:tplc="0402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0D358C"/>
    <w:multiLevelType w:val="hybridMultilevel"/>
    <w:tmpl w:val="D90A026A"/>
    <w:lvl w:ilvl="0" w:tplc="6810AB1A">
      <w:numFmt w:val="bullet"/>
      <w:lvlText w:val="•"/>
      <w:lvlJc w:val="left"/>
      <w:pPr>
        <w:ind w:left="750" w:hanging="75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3154BC"/>
    <w:multiLevelType w:val="hybridMultilevel"/>
    <w:tmpl w:val="D70EB768"/>
    <w:lvl w:ilvl="0" w:tplc="0402000F">
      <w:start w:val="1"/>
      <w:numFmt w:val="decimal"/>
      <w:lvlText w:val="%1."/>
      <w:lvlJc w:val="left"/>
      <w:pPr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1A801E6"/>
    <w:multiLevelType w:val="hybridMultilevel"/>
    <w:tmpl w:val="05E0C4A2"/>
    <w:lvl w:ilvl="0" w:tplc="EAD20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107184"/>
    <w:multiLevelType w:val="hybridMultilevel"/>
    <w:tmpl w:val="68308168"/>
    <w:lvl w:ilvl="0" w:tplc="6810AB1A">
      <w:numFmt w:val="bullet"/>
      <w:lvlText w:val="•"/>
      <w:lvlJc w:val="left"/>
      <w:pPr>
        <w:ind w:left="750" w:hanging="75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163AA1"/>
    <w:multiLevelType w:val="multilevel"/>
    <w:tmpl w:val="5CA0C1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9" w15:restartNumberingAfterBreak="0">
    <w:nsid w:val="5FA575E5"/>
    <w:multiLevelType w:val="hybridMultilevel"/>
    <w:tmpl w:val="381AAE0E"/>
    <w:lvl w:ilvl="0" w:tplc="EAD20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A31B61"/>
    <w:multiLevelType w:val="hybridMultilevel"/>
    <w:tmpl w:val="CD34DD9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250C2"/>
    <w:multiLevelType w:val="hybridMultilevel"/>
    <w:tmpl w:val="F4225F0A"/>
    <w:lvl w:ilvl="0" w:tplc="04020017">
      <w:start w:val="1"/>
      <w:numFmt w:val="lowerLetter"/>
      <w:lvlText w:val="%1)"/>
      <w:lvlJc w:val="left"/>
      <w:pPr>
        <w:ind w:left="1070" w:hanging="360"/>
      </w:p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699F3F5F"/>
    <w:multiLevelType w:val="hybridMultilevel"/>
    <w:tmpl w:val="8664189C"/>
    <w:lvl w:ilvl="0" w:tplc="10D2B1E8">
      <w:start w:val="1"/>
      <w:numFmt w:val="decimal"/>
      <w:lvlText w:val="%1."/>
      <w:lvlJc w:val="left"/>
      <w:pPr>
        <w:ind w:left="405" w:hanging="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13684"/>
    <w:multiLevelType w:val="hybridMultilevel"/>
    <w:tmpl w:val="3E524AEA"/>
    <w:lvl w:ilvl="0" w:tplc="EAD20B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E6F762A"/>
    <w:multiLevelType w:val="hybridMultilevel"/>
    <w:tmpl w:val="F10E2E50"/>
    <w:lvl w:ilvl="0" w:tplc="393AE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92314B"/>
    <w:multiLevelType w:val="hybridMultilevel"/>
    <w:tmpl w:val="87843A08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02D2C45"/>
    <w:multiLevelType w:val="hybridMultilevel"/>
    <w:tmpl w:val="45A08FC4"/>
    <w:lvl w:ilvl="0" w:tplc="15FA9B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5355E"/>
    <w:multiLevelType w:val="hybridMultilevel"/>
    <w:tmpl w:val="1A0C998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62EBF"/>
    <w:multiLevelType w:val="hybridMultilevel"/>
    <w:tmpl w:val="24727B10"/>
    <w:lvl w:ilvl="0" w:tplc="639E2664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A5155B"/>
    <w:multiLevelType w:val="hybridMultilevel"/>
    <w:tmpl w:val="D08E59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D712AE"/>
    <w:multiLevelType w:val="hybridMultilevel"/>
    <w:tmpl w:val="BAC83FA4"/>
    <w:lvl w:ilvl="0" w:tplc="EAD20B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A501720"/>
    <w:multiLevelType w:val="hybridMultilevel"/>
    <w:tmpl w:val="ACFA6E88"/>
    <w:lvl w:ilvl="0" w:tplc="04020011">
      <w:start w:val="1"/>
      <w:numFmt w:val="decimal"/>
      <w:lvlText w:val="%1)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7BD3118C"/>
    <w:multiLevelType w:val="hybridMultilevel"/>
    <w:tmpl w:val="9EA8363A"/>
    <w:lvl w:ilvl="0" w:tplc="73DC6442">
      <w:start w:val="34"/>
      <w:numFmt w:val="bullet"/>
      <w:lvlText w:val="•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DCF308A"/>
    <w:multiLevelType w:val="hybridMultilevel"/>
    <w:tmpl w:val="BF5E3144"/>
    <w:lvl w:ilvl="0" w:tplc="EAD20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1"/>
  </w:num>
  <w:num w:numId="5">
    <w:abstractNumId w:val="1"/>
  </w:num>
  <w:num w:numId="6">
    <w:abstractNumId w:val="31"/>
  </w:num>
  <w:num w:numId="7">
    <w:abstractNumId w:val="7"/>
  </w:num>
  <w:num w:numId="8">
    <w:abstractNumId w:val="15"/>
  </w:num>
  <w:num w:numId="9">
    <w:abstractNumId w:val="24"/>
  </w:num>
  <w:num w:numId="10">
    <w:abstractNumId w:val="13"/>
  </w:num>
  <w:num w:numId="11">
    <w:abstractNumId w:val="0"/>
  </w:num>
  <w:num w:numId="12">
    <w:abstractNumId w:val="32"/>
  </w:num>
  <w:num w:numId="13">
    <w:abstractNumId w:val="10"/>
  </w:num>
  <w:num w:numId="14">
    <w:abstractNumId w:val="2"/>
  </w:num>
  <w:num w:numId="15">
    <w:abstractNumId w:val="28"/>
  </w:num>
  <w:num w:numId="16">
    <w:abstractNumId w:val="17"/>
  </w:num>
  <w:num w:numId="17">
    <w:abstractNumId w:val="14"/>
  </w:num>
  <w:num w:numId="18">
    <w:abstractNumId w:val="12"/>
  </w:num>
  <w:num w:numId="19">
    <w:abstractNumId w:val="8"/>
  </w:num>
  <w:num w:numId="20">
    <w:abstractNumId w:val="9"/>
  </w:num>
  <w:num w:numId="21">
    <w:abstractNumId w:val="22"/>
  </w:num>
  <w:num w:numId="22">
    <w:abstractNumId w:val="26"/>
  </w:num>
  <w:num w:numId="23">
    <w:abstractNumId w:val="18"/>
  </w:num>
  <w:num w:numId="24">
    <w:abstractNumId w:val="3"/>
  </w:num>
  <w:num w:numId="25">
    <w:abstractNumId w:val="4"/>
  </w:num>
  <w:num w:numId="26">
    <w:abstractNumId w:val="6"/>
  </w:num>
  <w:num w:numId="27">
    <w:abstractNumId w:val="20"/>
  </w:num>
  <w:num w:numId="28">
    <w:abstractNumId w:val="30"/>
  </w:num>
  <w:num w:numId="29">
    <w:abstractNumId w:val="5"/>
  </w:num>
  <w:num w:numId="30">
    <w:abstractNumId w:val="33"/>
  </w:num>
  <w:num w:numId="31">
    <w:abstractNumId w:val="29"/>
  </w:num>
  <w:num w:numId="32">
    <w:abstractNumId w:val="16"/>
  </w:num>
  <w:num w:numId="33">
    <w:abstractNumId w:val="19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43C"/>
    <w:rsid w:val="0000050E"/>
    <w:rsid w:val="00004899"/>
    <w:rsid w:val="00006799"/>
    <w:rsid w:val="000119DE"/>
    <w:rsid w:val="00012C46"/>
    <w:rsid w:val="00016DD4"/>
    <w:rsid w:val="00025A9E"/>
    <w:rsid w:val="00030EDC"/>
    <w:rsid w:val="0004178A"/>
    <w:rsid w:val="000475F6"/>
    <w:rsid w:val="000510D9"/>
    <w:rsid w:val="00052393"/>
    <w:rsid w:val="000569DE"/>
    <w:rsid w:val="00057729"/>
    <w:rsid w:val="00061EEF"/>
    <w:rsid w:val="000700C7"/>
    <w:rsid w:val="000713AF"/>
    <w:rsid w:val="0007518F"/>
    <w:rsid w:val="00081052"/>
    <w:rsid w:val="00087860"/>
    <w:rsid w:val="000A2B78"/>
    <w:rsid w:val="000A7A2B"/>
    <w:rsid w:val="000B00EB"/>
    <w:rsid w:val="000B0103"/>
    <w:rsid w:val="000B4600"/>
    <w:rsid w:val="000C244D"/>
    <w:rsid w:val="000C64E9"/>
    <w:rsid w:val="000D338B"/>
    <w:rsid w:val="000D5A11"/>
    <w:rsid w:val="000D60A1"/>
    <w:rsid w:val="000E00C2"/>
    <w:rsid w:val="000E0D21"/>
    <w:rsid w:val="000E57A8"/>
    <w:rsid w:val="000F50A9"/>
    <w:rsid w:val="00100249"/>
    <w:rsid w:val="001059EF"/>
    <w:rsid w:val="0011369A"/>
    <w:rsid w:val="001172A8"/>
    <w:rsid w:val="00120047"/>
    <w:rsid w:val="00121E30"/>
    <w:rsid w:val="00122C63"/>
    <w:rsid w:val="00130E22"/>
    <w:rsid w:val="00132145"/>
    <w:rsid w:val="00132209"/>
    <w:rsid w:val="0013675A"/>
    <w:rsid w:val="00137C4F"/>
    <w:rsid w:val="001472C5"/>
    <w:rsid w:val="00150267"/>
    <w:rsid w:val="00152866"/>
    <w:rsid w:val="00161E19"/>
    <w:rsid w:val="00162384"/>
    <w:rsid w:val="0017457A"/>
    <w:rsid w:val="001772A4"/>
    <w:rsid w:val="0017739A"/>
    <w:rsid w:val="0018148A"/>
    <w:rsid w:val="00190986"/>
    <w:rsid w:val="00192901"/>
    <w:rsid w:val="001938B3"/>
    <w:rsid w:val="001C1C42"/>
    <w:rsid w:val="001C2651"/>
    <w:rsid w:val="001C3296"/>
    <w:rsid w:val="001C377A"/>
    <w:rsid w:val="001C3FA0"/>
    <w:rsid w:val="001C48D9"/>
    <w:rsid w:val="001C78ED"/>
    <w:rsid w:val="001D2E16"/>
    <w:rsid w:val="001D45F6"/>
    <w:rsid w:val="001D5552"/>
    <w:rsid w:val="001E143B"/>
    <w:rsid w:val="001E1AE0"/>
    <w:rsid w:val="001E58C0"/>
    <w:rsid w:val="001F2309"/>
    <w:rsid w:val="001F44F2"/>
    <w:rsid w:val="001F7AA2"/>
    <w:rsid w:val="002039D5"/>
    <w:rsid w:val="00206A46"/>
    <w:rsid w:val="00212BCD"/>
    <w:rsid w:val="00212D3A"/>
    <w:rsid w:val="00215A5C"/>
    <w:rsid w:val="00222E39"/>
    <w:rsid w:val="00236B6B"/>
    <w:rsid w:val="00251774"/>
    <w:rsid w:val="00261531"/>
    <w:rsid w:val="00264516"/>
    <w:rsid w:val="00265080"/>
    <w:rsid w:val="00273A11"/>
    <w:rsid w:val="002931C0"/>
    <w:rsid w:val="002A4AA0"/>
    <w:rsid w:val="002A578E"/>
    <w:rsid w:val="002A740B"/>
    <w:rsid w:val="002B1683"/>
    <w:rsid w:val="002C5117"/>
    <w:rsid w:val="002D6A3B"/>
    <w:rsid w:val="002F3D4B"/>
    <w:rsid w:val="002F7DB2"/>
    <w:rsid w:val="0031197A"/>
    <w:rsid w:val="00312738"/>
    <w:rsid w:val="00312C3B"/>
    <w:rsid w:val="00314C78"/>
    <w:rsid w:val="00315714"/>
    <w:rsid w:val="00316D1A"/>
    <w:rsid w:val="00317CB5"/>
    <w:rsid w:val="00321D7D"/>
    <w:rsid w:val="003254BF"/>
    <w:rsid w:val="0032659E"/>
    <w:rsid w:val="0032697F"/>
    <w:rsid w:val="00326B89"/>
    <w:rsid w:val="00332CA7"/>
    <w:rsid w:val="00332CBA"/>
    <w:rsid w:val="00336B1E"/>
    <w:rsid w:val="0033705B"/>
    <w:rsid w:val="00337CA8"/>
    <w:rsid w:val="00342C34"/>
    <w:rsid w:val="00344900"/>
    <w:rsid w:val="00357748"/>
    <w:rsid w:val="00357D35"/>
    <w:rsid w:val="00362E2F"/>
    <w:rsid w:val="00363608"/>
    <w:rsid w:val="0037569A"/>
    <w:rsid w:val="00381C0C"/>
    <w:rsid w:val="00394984"/>
    <w:rsid w:val="00395558"/>
    <w:rsid w:val="00397F7A"/>
    <w:rsid w:val="003A38ED"/>
    <w:rsid w:val="003A7F21"/>
    <w:rsid w:val="003B2DC3"/>
    <w:rsid w:val="003C3B56"/>
    <w:rsid w:val="003D3F12"/>
    <w:rsid w:val="003D574C"/>
    <w:rsid w:val="003E2930"/>
    <w:rsid w:val="003E4F2B"/>
    <w:rsid w:val="003E6980"/>
    <w:rsid w:val="003F5DAF"/>
    <w:rsid w:val="003F7259"/>
    <w:rsid w:val="00405304"/>
    <w:rsid w:val="00405C1E"/>
    <w:rsid w:val="0040687B"/>
    <w:rsid w:val="00406F35"/>
    <w:rsid w:val="00407E6B"/>
    <w:rsid w:val="00414065"/>
    <w:rsid w:val="00415896"/>
    <w:rsid w:val="0042362F"/>
    <w:rsid w:val="00423DB2"/>
    <w:rsid w:val="0042639C"/>
    <w:rsid w:val="00430EF0"/>
    <w:rsid w:val="00437B02"/>
    <w:rsid w:val="00440B6D"/>
    <w:rsid w:val="00442615"/>
    <w:rsid w:val="00442672"/>
    <w:rsid w:val="004429FC"/>
    <w:rsid w:val="00445E75"/>
    <w:rsid w:val="00454834"/>
    <w:rsid w:val="00457E00"/>
    <w:rsid w:val="00460BA9"/>
    <w:rsid w:val="00461571"/>
    <w:rsid w:val="004627E6"/>
    <w:rsid w:val="004641E1"/>
    <w:rsid w:val="004730C8"/>
    <w:rsid w:val="0047576F"/>
    <w:rsid w:val="0048588D"/>
    <w:rsid w:val="00490677"/>
    <w:rsid w:val="0049177E"/>
    <w:rsid w:val="004939DD"/>
    <w:rsid w:val="004B03B8"/>
    <w:rsid w:val="004B2A22"/>
    <w:rsid w:val="004B6CA6"/>
    <w:rsid w:val="004B7E9A"/>
    <w:rsid w:val="004C080D"/>
    <w:rsid w:val="004C114A"/>
    <w:rsid w:val="004D22FB"/>
    <w:rsid w:val="004D3F08"/>
    <w:rsid w:val="004D4E8F"/>
    <w:rsid w:val="004D7589"/>
    <w:rsid w:val="004E0DF7"/>
    <w:rsid w:val="004E13F4"/>
    <w:rsid w:val="004E520B"/>
    <w:rsid w:val="004E7BE2"/>
    <w:rsid w:val="004F10A5"/>
    <w:rsid w:val="004F1E96"/>
    <w:rsid w:val="004F4A31"/>
    <w:rsid w:val="005042E7"/>
    <w:rsid w:val="005059AC"/>
    <w:rsid w:val="0051136D"/>
    <w:rsid w:val="00511AC6"/>
    <w:rsid w:val="00515E6D"/>
    <w:rsid w:val="005212A9"/>
    <w:rsid w:val="00523D5F"/>
    <w:rsid w:val="005250DC"/>
    <w:rsid w:val="005269B7"/>
    <w:rsid w:val="00532CAB"/>
    <w:rsid w:val="005401E6"/>
    <w:rsid w:val="005411C7"/>
    <w:rsid w:val="005425D2"/>
    <w:rsid w:val="00542719"/>
    <w:rsid w:val="0054322D"/>
    <w:rsid w:val="00543857"/>
    <w:rsid w:val="00547A84"/>
    <w:rsid w:val="00553E44"/>
    <w:rsid w:val="00563EC7"/>
    <w:rsid w:val="005707FD"/>
    <w:rsid w:val="005728C8"/>
    <w:rsid w:val="0058070A"/>
    <w:rsid w:val="00580D65"/>
    <w:rsid w:val="00582BB2"/>
    <w:rsid w:val="00584CA7"/>
    <w:rsid w:val="00590862"/>
    <w:rsid w:val="0059101C"/>
    <w:rsid w:val="005914CE"/>
    <w:rsid w:val="005942C7"/>
    <w:rsid w:val="00594ED8"/>
    <w:rsid w:val="00595913"/>
    <w:rsid w:val="005A45E9"/>
    <w:rsid w:val="005A490B"/>
    <w:rsid w:val="005B29BE"/>
    <w:rsid w:val="005B78A9"/>
    <w:rsid w:val="005C21A8"/>
    <w:rsid w:val="005C4977"/>
    <w:rsid w:val="005C4E0C"/>
    <w:rsid w:val="005C580F"/>
    <w:rsid w:val="005C6886"/>
    <w:rsid w:val="005C7B78"/>
    <w:rsid w:val="005D1B21"/>
    <w:rsid w:val="005E5E9B"/>
    <w:rsid w:val="005E61EE"/>
    <w:rsid w:val="005F3984"/>
    <w:rsid w:val="005F4330"/>
    <w:rsid w:val="005F5A23"/>
    <w:rsid w:val="0060402E"/>
    <w:rsid w:val="006109B5"/>
    <w:rsid w:val="00614333"/>
    <w:rsid w:val="006268AB"/>
    <w:rsid w:val="00632AE5"/>
    <w:rsid w:val="006353F4"/>
    <w:rsid w:val="00635DDB"/>
    <w:rsid w:val="0064377C"/>
    <w:rsid w:val="00645911"/>
    <w:rsid w:val="00646120"/>
    <w:rsid w:val="00650564"/>
    <w:rsid w:val="006510E8"/>
    <w:rsid w:val="00651ACC"/>
    <w:rsid w:val="00653855"/>
    <w:rsid w:val="0066071E"/>
    <w:rsid w:val="0067194C"/>
    <w:rsid w:val="00683A8C"/>
    <w:rsid w:val="006A025F"/>
    <w:rsid w:val="006B1D2B"/>
    <w:rsid w:val="006C03CB"/>
    <w:rsid w:val="006C0740"/>
    <w:rsid w:val="006C224E"/>
    <w:rsid w:val="006C7606"/>
    <w:rsid w:val="006D26DB"/>
    <w:rsid w:val="006E2D49"/>
    <w:rsid w:val="006E3F8B"/>
    <w:rsid w:val="006E5D5A"/>
    <w:rsid w:val="006E67A0"/>
    <w:rsid w:val="006F17CD"/>
    <w:rsid w:val="006F3540"/>
    <w:rsid w:val="006F7106"/>
    <w:rsid w:val="006F71FF"/>
    <w:rsid w:val="00700A9E"/>
    <w:rsid w:val="00703F6E"/>
    <w:rsid w:val="00704F43"/>
    <w:rsid w:val="00712DF0"/>
    <w:rsid w:val="00713E7F"/>
    <w:rsid w:val="00720CA6"/>
    <w:rsid w:val="007263C3"/>
    <w:rsid w:val="0073021E"/>
    <w:rsid w:val="00731F1F"/>
    <w:rsid w:val="0073463C"/>
    <w:rsid w:val="007452DB"/>
    <w:rsid w:val="00756E9A"/>
    <w:rsid w:val="00760F98"/>
    <w:rsid w:val="007615EA"/>
    <w:rsid w:val="00762BBA"/>
    <w:rsid w:val="007646AF"/>
    <w:rsid w:val="00773D5E"/>
    <w:rsid w:val="00783B70"/>
    <w:rsid w:val="00791C8D"/>
    <w:rsid w:val="007A3E8B"/>
    <w:rsid w:val="007A42EB"/>
    <w:rsid w:val="007A62FD"/>
    <w:rsid w:val="007A7D30"/>
    <w:rsid w:val="007B42B3"/>
    <w:rsid w:val="007B781C"/>
    <w:rsid w:val="007B79AB"/>
    <w:rsid w:val="007C2A2E"/>
    <w:rsid w:val="007C5C07"/>
    <w:rsid w:val="007C7D30"/>
    <w:rsid w:val="007D01B5"/>
    <w:rsid w:val="007D0D83"/>
    <w:rsid w:val="007F0BF7"/>
    <w:rsid w:val="007F1A41"/>
    <w:rsid w:val="007F57CB"/>
    <w:rsid w:val="00802D7C"/>
    <w:rsid w:val="008062A6"/>
    <w:rsid w:val="00814168"/>
    <w:rsid w:val="00824D8E"/>
    <w:rsid w:val="00830697"/>
    <w:rsid w:val="00844FEE"/>
    <w:rsid w:val="00854934"/>
    <w:rsid w:val="00854DD4"/>
    <w:rsid w:val="00861CEF"/>
    <w:rsid w:val="00866B92"/>
    <w:rsid w:val="008730B1"/>
    <w:rsid w:val="00873204"/>
    <w:rsid w:val="008746EC"/>
    <w:rsid w:val="0087621A"/>
    <w:rsid w:val="008776E2"/>
    <w:rsid w:val="00880A62"/>
    <w:rsid w:val="00883F1F"/>
    <w:rsid w:val="00884F3F"/>
    <w:rsid w:val="00886CE5"/>
    <w:rsid w:val="00893AB6"/>
    <w:rsid w:val="00894A57"/>
    <w:rsid w:val="008A1007"/>
    <w:rsid w:val="008A46E8"/>
    <w:rsid w:val="008C2ED9"/>
    <w:rsid w:val="008C4C9B"/>
    <w:rsid w:val="008C6497"/>
    <w:rsid w:val="008D391F"/>
    <w:rsid w:val="008D55B0"/>
    <w:rsid w:val="008E69BD"/>
    <w:rsid w:val="008E6E85"/>
    <w:rsid w:val="009040FA"/>
    <w:rsid w:val="009043C1"/>
    <w:rsid w:val="009043EC"/>
    <w:rsid w:val="00905032"/>
    <w:rsid w:val="00913FE7"/>
    <w:rsid w:val="009153CC"/>
    <w:rsid w:val="009168AF"/>
    <w:rsid w:val="009307AD"/>
    <w:rsid w:val="00932E8D"/>
    <w:rsid w:val="009366BF"/>
    <w:rsid w:val="00942E51"/>
    <w:rsid w:val="00945526"/>
    <w:rsid w:val="009547DB"/>
    <w:rsid w:val="00966FC8"/>
    <w:rsid w:val="00970E51"/>
    <w:rsid w:val="0097702B"/>
    <w:rsid w:val="009834CB"/>
    <w:rsid w:val="00983B27"/>
    <w:rsid w:val="009857C7"/>
    <w:rsid w:val="00993D07"/>
    <w:rsid w:val="00995009"/>
    <w:rsid w:val="009A3129"/>
    <w:rsid w:val="009B038C"/>
    <w:rsid w:val="009B6BC9"/>
    <w:rsid w:val="009C2EF9"/>
    <w:rsid w:val="009C70E2"/>
    <w:rsid w:val="009D1234"/>
    <w:rsid w:val="009D3343"/>
    <w:rsid w:val="009D64A3"/>
    <w:rsid w:val="009E0B3D"/>
    <w:rsid w:val="009F1027"/>
    <w:rsid w:val="009F6EB9"/>
    <w:rsid w:val="00A00777"/>
    <w:rsid w:val="00A00E65"/>
    <w:rsid w:val="00A01389"/>
    <w:rsid w:val="00A071F7"/>
    <w:rsid w:val="00A1254F"/>
    <w:rsid w:val="00A16C3E"/>
    <w:rsid w:val="00A2043C"/>
    <w:rsid w:val="00A22011"/>
    <w:rsid w:val="00A35026"/>
    <w:rsid w:val="00A3502E"/>
    <w:rsid w:val="00A420DA"/>
    <w:rsid w:val="00A473F5"/>
    <w:rsid w:val="00A541DF"/>
    <w:rsid w:val="00A56F25"/>
    <w:rsid w:val="00A6384A"/>
    <w:rsid w:val="00A661EB"/>
    <w:rsid w:val="00A9273B"/>
    <w:rsid w:val="00A94460"/>
    <w:rsid w:val="00AA08D2"/>
    <w:rsid w:val="00AA3461"/>
    <w:rsid w:val="00AA5910"/>
    <w:rsid w:val="00AA783B"/>
    <w:rsid w:val="00AB30BD"/>
    <w:rsid w:val="00AC17BD"/>
    <w:rsid w:val="00AC1C03"/>
    <w:rsid w:val="00AC249C"/>
    <w:rsid w:val="00AC37C2"/>
    <w:rsid w:val="00AC4F1C"/>
    <w:rsid w:val="00AD1098"/>
    <w:rsid w:val="00AD2DAC"/>
    <w:rsid w:val="00AD2E0E"/>
    <w:rsid w:val="00AD4240"/>
    <w:rsid w:val="00AD6F69"/>
    <w:rsid w:val="00AE0436"/>
    <w:rsid w:val="00AE09BB"/>
    <w:rsid w:val="00AE16C4"/>
    <w:rsid w:val="00AE275F"/>
    <w:rsid w:val="00AE357E"/>
    <w:rsid w:val="00AF0C8E"/>
    <w:rsid w:val="00AF3C29"/>
    <w:rsid w:val="00AF4820"/>
    <w:rsid w:val="00AF509D"/>
    <w:rsid w:val="00AF613A"/>
    <w:rsid w:val="00B03751"/>
    <w:rsid w:val="00B06ED0"/>
    <w:rsid w:val="00B14ACC"/>
    <w:rsid w:val="00B20561"/>
    <w:rsid w:val="00B22913"/>
    <w:rsid w:val="00B23E0F"/>
    <w:rsid w:val="00B256FA"/>
    <w:rsid w:val="00B33D6A"/>
    <w:rsid w:val="00B36312"/>
    <w:rsid w:val="00B3749B"/>
    <w:rsid w:val="00B44D07"/>
    <w:rsid w:val="00B51F6C"/>
    <w:rsid w:val="00B57C03"/>
    <w:rsid w:val="00B6664C"/>
    <w:rsid w:val="00B71725"/>
    <w:rsid w:val="00B73149"/>
    <w:rsid w:val="00B73F12"/>
    <w:rsid w:val="00B7593D"/>
    <w:rsid w:val="00B762DE"/>
    <w:rsid w:val="00B844B7"/>
    <w:rsid w:val="00B86531"/>
    <w:rsid w:val="00B869F4"/>
    <w:rsid w:val="00B877C8"/>
    <w:rsid w:val="00B947B2"/>
    <w:rsid w:val="00B95B98"/>
    <w:rsid w:val="00BA4178"/>
    <w:rsid w:val="00BA7AED"/>
    <w:rsid w:val="00BA7C1D"/>
    <w:rsid w:val="00BB71F2"/>
    <w:rsid w:val="00BC2E23"/>
    <w:rsid w:val="00BC499B"/>
    <w:rsid w:val="00BD1AC0"/>
    <w:rsid w:val="00BE11A6"/>
    <w:rsid w:val="00BE553D"/>
    <w:rsid w:val="00BE5C2F"/>
    <w:rsid w:val="00BF5602"/>
    <w:rsid w:val="00BF613B"/>
    <w:rsid w:val="00C07958"/>
    <w:rsid w:val="00C12147"/>
    <w:rsid w:val="00C15454"/>
    <w:rsid w:val="00C15CE5"/>
    <w:rsid w:val="00C20DFC"/>
    <w:rsid w:val="00C2184E"/>
    <w:rsid w:val="00C30BA9"/>
    <w:rsid w:val="00C354D9"/>
    <w:rsid w:val="00C36511"/>
    <w:rsid w:val="00C37552"/>
    <w:rsid w:val="00C46FC3"/>
    <w:rsid w:val="00C52F54"/>
    <w:rsid w:val="00C538C3"/>
    <w:rsid w:val="00C55280"/>
    <w:rsid w:val="00C56792"/>
    <w:rsid w:val="00C57423"/>
    <w:rsid w:val="00C62312"/>
    <w:rsid w:val="00C63B37"/>
    <w:rsid w:val="00C649DB"/>
    <w:rsid w:val="00C74A5F"/>
    <w:rsid w:val="00C76F54"/>
    <w:rsid w:val="00C82F03"/>
    <w:rsid w:val="00C83ED9"/>
    <w:rsid w:val="00C850F2"/>
    <w:rsid w:val="00C86C75"/>
    <w:rsid w:val="00CA1D87"/>
    <w:rsid w:val="00CA3208"/>
    <w:rsid w:val="00CA7E57"/>
    <w:rsid w:val="00CB02B2"/>
    <w:rsid w:val="00CB0F1A"/>
    <w:rsid w:val="00CB2214"/>
    <w:rsid w:val="00CB2CB3"/>
    <w:rsid w:val="00CB503A"/>
    <w:rsid w:val="00CC1C4B"/>
    <w:rsid w:val="00CD0F78"/>
    <w:rsid w:val="00CD2195"/>
    <w:rsid w:val="00CD76BD"/>
    <w:rsid w:val="00CE04C5"/>
    <w:rsid w:val="00CF14C4"/>
    <w:rsid w:val="00CF40CE"/>
    <w:rsid w:val="00D02E37"/>
    <w:rsid w:val="00D0560D"/>
    <w:rsid w:val="00D06562"/>
    <w:rsid w:val="00D077F4"/>
    <w:rsid w:val="00D14F1B"/>
    <w:rsid w:val="00D230BC"/>
    <w:rsid w:val="00D31241"/>
    <w:rsid w:val="00D33242"/>
    <w:rsid w:val="00D34CC4"/>
    <w:rsid w:val="00D352EE"/>
    <w:rsid w:val="00D35F32"/>
    <w:rsid w:val="00D404DC"/>
    <w:rsid w:val="00D42D02"/>
    <w:rsid w:val="00D45FA5"/>
    <w:rsid w:val="00D50968"/>
    <w:rsid w:val="00D534E6"/>
    <w:rsid w:val="00D55A46"/>
    <w:rsid w:val="00D56619"/>
    <w:rsid w:val="00D57538"/>
    <w:rsid w:val="00D57686"/>
    <w:rsid w:val="00D57746"/>
    <w:rsid w:val="00D617E2"/>
    <w:rsid w:val="00D63565"/>
    <w:rsid w:val="00D643DC"/>
    <w:rsid w:val="00D673B8"/>
    <w:rsid w:val="00D704AD"/>
    <w:rsid w:val="00D76068"/>
    <w:rsid w:val="00D77558"/>
    <w:rsid w:val="00D9285A"/>
    <w:rsid w:val="00DA0DE0"/>
    <w:rsid w:val="00DA5300"/>
    <w:rsid w:val="00DB50AF"/>
    <w:rsid w:val="00DB7CC1"/>
    <w:rsid w:val="00DC55B5"/>
    <w:rsid w:val="00DC7727"/>
    <w:rsid w:val="00DD1F9C"/>
    <w:rsid w:val="00DD74BC"/>
    <w:rsid w:val="00DE2C98"/>
    <w:rsid w:val="00DE7636"/>
    <w:rsid w:val="00E03E74"/>
    <w:rsid w:val="00E0419A"/>
    <w:rsid w:val="00E07332"/>
    <w:rsid w:val="00E14246"/>
    <w:rsid w:val="00E17A8F"/>
    <w:rsid w:val="00E20757"/>
    <w:rsid w:val="00E21F79"/>
    <w:rsid w:val="00E25D34"/>
    <w:rsid w:val="00E2604E"/>
    <w:rsid w:val="00E30027"/>
    <w:rsid w:val="00E36BB9"/>
    <w:rsid w:val="00E42C62"/>
    <w:rsid w:val="00E45BBF"/>
    <w:rsid w:val="00E528B7"/>
    <w:rsid w:val="00E57FA7"/>
    <w:rsid w:val="00E604BE"/>
    <w:rsid w:val="00E722F1"/>
    <w:rsid w:val="00E81606"/>
    <w:rsid w:val="00E8179D"/>
    <w:rsid w:val="00E81B75"/>
    <w:rsid w:val="00E84196"/>
    <w:rsid w:val="00E85FCE"/>
    <w:rsid w:val="00E91ED2"/>
    <w:rsid w:val="00E92221"/>
    <w:rsid w:val="00E93051"/>
    <w:rsid w:val="00E9505B"/>
    <w:rsid w:val="00E95688"/>
    <w:rsid w:val="00EA06A3"/>
    <w:rsid w:val="00EA1BF8"/>
    <w:rsid w:val="00EB0275"/>
    <w:rsid w:val="00EB1DEE"/>
    <w:rsid w:val="00EB6338"/>
    <w:rsid w:val="00EC0D55"/>
    <w:rsid w:val="00EC1B70"/>
    <w:rsid w:val="00EC5AB9"/>
    <w:rsid w:val="00ED0477"/>
    <w:rsid w:val="00ED1892"/>
    <w:rsid w:val="00ED4069"/>
    <w:rsid w:val="00ED52BC"/>
    <w:rsid w:val="00EE20E3"/>
    <w:rsid w:val="00EE3052"/>
    <w:rsid w:val="00EF0E38"/>
    <w:rsid w:val="00EF1970"/>
    <w:rsid w:val="00F01D88"/>
    <w:rsid w:val="00F02103"/>
    <w:rsid w:val="00F0718A"/>
    <w:rsid w:val="00F10CE9"/>
    <w:rsid w:val="00F10FF9"/>
    <w:rsid w:val="00F11339"/>
    <w:rsid w:val="00F11C8A"/>
    <w:rsid w:val="00F22999"/>
    <w:rsid w:val="00F24BB7"/>
    <w:rsid w:val="00F26976"/>
    <w:rsid w:val="00F363CF"/>
    <w:rsid w:val="00F47235"/>
    <w:rsid w:val="00F5169B"/>
    <w:rsid w:val="00F54F8A"/>
    <w:rsid w:val="00F57718"/>
    <w:rsid w:val="00F60E50"/>
    <w:rsid w:val="00F62FDC"/>
    <w:rsid w:val="00F6566D"/>
    <w:rsid w:val="00F74A94"/>
    <w:rsid w:val="00F77F45"/>
    <w:rsid w:val="00F820F2"/>
    <w:rsid w:val="00F8607A"/>
    <w:rsid w:val="00F9009A"/>
    <w:rsid w:val="00F91FA4"/>
    <w:rsid w:val="00F95518"/>
    <w:rsid w:val="00FA1D31"/>
    <w:rsid w:val="00FA3804"/>
    <w:rsid w:val="00FA3FAE"/>
    <w:rsid w:val="00FA701A"/>
    <w:rsid w:val="00FA7C84"/>
    <w:rsid w:val="00FC4776"/>
    <w:rsid w:val="00FC60BF"/>
    <w:rsid w:val="00FF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25B9A"/>
  <w15:chartTrackingRefBased/>
  <w15:docId w15:val="{03774D77-C723-4217-8FA1-7FABE75D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CA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77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4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354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F354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26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3C3"/>
  </w:style>
  <w:style w:type="paragraph" w:styleId="Footer">
    <w:name w:val="footer"/>
    <w:basedOn w:val="Normal"/>
    <w:link w:val="FooterChar"/>
    <w:uiPriority w:val="99"/>
    <w:unhideWhenUsed/>
    <w:rsid w:val="00726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3C3"/>
  </w:style>
  <w:style w:type="table" w:styleId="TableGrid">
    <w:name w:val="Table Grid"/>
    <w:basedOn w:val="TableNormal"/>
    <w:uiPriority w:val="39"/>
    <w:rsid w:val="00E84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4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40B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269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69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26976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77C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713E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3E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3E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E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E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6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rb.bg/bg/administrativno-teritorialno-ustrojstvo/dobro-demokratichno-upravlenie/evropejska-strategiya-za-inovacii-i-dobro-upravlenie-na-mestno-nivo/nacionalna-platforma-na-partniorite-za-dobro-demokratichno-upravlenie-na-mestno-nivo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ipt:void(0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tusecretariat@mrrb.government.b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rrb.bg/bg/administrativno-teritorialno-ustrojstvo/dobro-demokratichno-upravlenie/evropejski-etiket-za-inovacii-i-dobro-upravlenie-na-mestno-nivo/sedma-procedur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006AC-52C6-4621-9C6D-374D08DF5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25</Pages>
  <Words>8495</Words>
  <Characters>48428</Characters>
  <Application>Microsoft Office Word</Application>
  <DocSecurity>0</DocSecurity>
  <Lines>403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VESELKA DOBREVA PETROVA</dc:creator>
  <cp:keywords/>
  <dc:description/>
  <cp:lastModifiedBy>PENYO DAMYANOV DYAKOV</cp:lastModifiedBy>
  <cp:revision>89</cp:revision>
  <cp:lastPrinted>2022-10-03T07:54:00Z</cp:lastPrinted>
  <dcterms:created xsi:type="dcterms:W3CDTF">2025-08-18T06:15:00Z</dcterms:created>
  <dcterms:modified xsi:type="dcterms:W3CDTF">2025-10-16T07:33:00Z</dcterms:modified>
</cp:coreProperties>
</file>